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0ED" w:rsidRDefault="002E4E7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8BE6EF4-C74F-4588-960D-71C7F92CE02F" style="width:450.6pt;height:320.5pt">
            <v:imagedata r:id="rId12" o:title=""/>
          </v:shape>
        </w:pict>
      </w:r>
    </w:p>
    <w:bookmarkEnd w:id="0"/>
    <w:p w:rsidR="009D70ED" w:rsidRDefault="009D70ED">
      <w:pPr>
        <w:rPr>
          <w:rFonts w:ascii="Times New Roman" w:hAnsi="Times New Roman" w:cs="Times New Roman"/>
          <w:noProof/>
        </w:rPr>
        <w:sectPr w:rsidR="009D70ED">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9D70ED" w:rsidRDefault="002E4E71">
      <w:pPr>
        <w:jc w:val="center"/>
        <w:outlineLvl w:val="0"/>
        <w:rPr>
          <w:rFonts w:ascii="Times New Roman" w:hAnsi="Times New Roman" w:cs="Times New Roman"/>
          <w:b/>
          <w:noProof/>
          <w:sz w:val="24"/>
          <w:szCs w:val="24"/>
        </w:rPr>
      </w:pPr>
      <w:r>
        <w:rPr>
          <w:rFonts w:ascii="Times New Roman" w:hAnsi="Times New Roman"/>
          <w:b/>
          <w:noProof/>
          <w:sz w:val="24"/>
          <w:szCs w:val="24"/>
        </w:rPr>
        <w:lastRenderedPageBreak/>
        <w:t>Европейска стратегия за данните</w:t>
      </w:r>
    </w:p>
    <w:p w:rsidR="009D70ED" w:rsidRDefault="002E4E71">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Въведение</w:t>
      </w:r>
    </w:p>
    <w:p w:rsidR="009D70ED" w:rsidRPr="002E4E71" w:rsidRDefault="002E4E71">
      <w:pPr>
        <w:pStyle w:val="Default"/>
        <w:spacing w:after="200" w:line="276" w:lineRule="auto"/>
        <w:jc w:val="both"/>
        <w:rPr>
          <w:rFonts w:ascii="Times New Roman" w:hAnsi="Times New Roman" w:cs="Times New Roman"/>
          <w:noProof/>
          <w:lang w:val="bg-BG"/>
        </w:rPr>
      </w:pPr>
      <w:r>
        <w:rPr>
          <w:rStyle w:val="Nessuno"/>
          <w:rFonts w:ascii="Times New Roman" w:hAnsi="Times New Roman"/>
          <w:noProof/>
        </w:rPr>
        <w:t>През последните няколко години цифровите технологии преобразуваха икономиката и обществото, като засегнаха всички действащи сектори, както и всекидневния живот на всички европейци. Данните са в центъра на тази трансформация и в бъдеще предстоят дори още по</w:t>
      </w:r>
      <w:r>
        <w:rPr>
          <w:rStyle w:val="Nessuno"/>
          <w:rFonts w:ascii="Times New Roman" w:hAnsi="Times New Roman"/>
          <w:noProof/>
        </w:rPr>
        <w:t xml:space="preserve">-големи промени. </w:t>
      </w:r>
      <w:r w:rsidRPr="002E4E71">
        <w:rPr>
          <w:rFonts w:ascii="Times New Roman" w:hAnsi="Times New Roman"/>
          <w:noProof/>
          <w:lang w:val="bg-BG"/>
        </w:rPr>
        <w:t>Основаните на данни иновации ще донесат огромни ползи на гражданите, например посредством подобрена персонализирана медицина, нова мобилност и също така посредством приноса си към Европейския зелен пакт. В общество, в което отделните члено</w:t>
      </w:r>
      <w:r w:rsidRPr="002E4E71">
        <w:rPr>
          <w:rFonts w:ascii="Times New Roman" w:hAnsi="Times New Roman"/>
          <w:noProof/>
          <w:lang w:val="bg-BG"/>
        </w:rPr>
        <w:t>ве генерират все по-нарастващи количества данни, начинът, по който данните се събират и използват, трябва да поставя на първо място интересите на отделната личност в съответствие с европейските ценности, основни права и правила.</w:t>
      </w:r>
      <w:r w:rsidRPr="002E4E71">
        <w:rPr>
          <w:rFonts w:ascii="Times New Roman" w:hAnsi="Times New Roman"/>
          <w:noProof/>
          <w:sz w:val="22"/>
          <w:szCs w:val="22"/>
          <w:lang w:val="bg-BG"/>
        </w:rPr>
        <w:t xml:space="preserve"> </w:t>
      </w:r>
      <w:r w:rsidRPr="002E4E71">
        <w:rPr>
          <w:rFonts w:ascii="Times New Roman" w:hAnsi="Times New Roman"/>
          <w:noProof/>
          <w:lang w:val="bg-BG"/>
        </w:rPr>
        <w:t xml:space="preserve">Гражданите ще имат доверие </w:t>
      </w:r>
      <w:r w:rsidRPr="002E4E71">
        <w:rPr>
          <w:rFonts w:ascii="Times New Roman" w:hAnsi="Times New Roman"/>
          <w:noProof/>
          <w:lang w:val="bg-BG"/>
        </w:rPr>
        <w:t xml:space="preserve">и ще възприемат основаните на данни иновации, само ако са уверени, че при всяко споделяне на данни в ЕС напълно ще бъдат спазвани строгите правила на ЕС за защита на данните. В същото време, </w:t>
      </w:r>
      <w:r>
        <w:rPr>
          <w:rStyle w:val="Nessuno"/>
          <w:rFonts w:ascii="Times New Roman" w:hAnsi="Times New Roman"/>
          <w:noProof/>
        </w:rPr>
        <w:t>в комбинация с технологичните промени в начина на съхранение и об</w:t>
      </w:r>
      <w:r>
        <w:rPr>
          <w:rStyle w:val="Nessuno"/>
          <w:rFonts w:ascii="Times New Roman" w:hAnsi="Times New Roman"/>
          <w:noProof/>
        </w:rPr>
        <w:t>работка на данните</w:t>
      </w:r>
      <w:r w:rsidRPr="002E4E71">
        <w:rPr>
          <w:rFonts w:ascii="Times New Roman" w:hAnsi="Times New Roman"/>
          <w:noProof/>
          <w:lang w:val="bg-BG"/>
        </w:rPr>
        <w:t xml:space="preserve"> нарастващите обеми на неличните промишлени данни и публичните данни в Европа ще представляват потенциален източник на растеж и иновации, който следва да бъде използван. </w:t>
      </w:r>
    </w:p>
    <w:p w:rsidR="009D70ED" w:rsidRPr="002E4E71" w:rsidRDefault="002E4E71">
      <w:pPr>
        <w:pStyle w:val="Default"/>
        <w:spacing w:after="200" w:line="276" w:lineRule="auto"/>
        <w:jc w:val="both"/>
        <w:rPr>
          <w:rFonts w:ascii="Times New Roman" w:hAnsi="Times New Roman" w:cs="Times New Roman"/>
          <w:noProof/>
          <w:lang w:val="bg-BG"/>
        </w:rPr>
      </w:pPr>
      <w:r w:rsidRPr="002E4E71">
        <w:rPr>
          <w:rFonts w:ascii="Times New Roman" w:hAnsi="Times New Roman"/>
          <w:noProof/>
          <w:lang w:val="bg-BG"/>
        </w:rPr>
        <w:t>На гражданите следва да бъде предоставено правомощието да вземат по</w:t>
      </w:r>
      <w:r w:rsidRPr="002E4E71">
        <w:rPr>
          <w:rFonts w:ascii="Times New Roman" w:hAnsi="Times New Roman"/>
          <w:noProof/>
          <w:lang w:val="bg-BG"/>
        </w:rPr>
        <w:t>-добри решения въз основа на изводи, получени от нелични данни. И тези данни следва да са налични за всички — независимо дали са публични или частни, големи или малки, новосъздадени или много големи дружества. Това ще помогне на обществото да извлече макси</w:t>
      </w:r>
      <w:r w:rsidRPr="002E4E71">
        <w:rPr>
          <w:rFonts w:ascii="Times New Roman" w:hAnsi="Times New Roman"/>
          <w:noProof/>
          <w:lang w:val="bg-BG"/>
        </w:rPr>
        <w:t>мална полза от иновациите и конкуренцията и да гарантира, че всички печелят от цифровия дивидент. Тази цифрова Европа следва да отразява най-доброто от Европа — отворена, справедлива, разнообразна, демократична и уверена.</w:t>
      </w:r>
    </w:p>
    <w:p w:rsidR="009D70ED" w:rsidRPr="002E4E71" w:rsidRDefault="002E4E71">
      <w:pPr>
        <w:pStyle w:val="Default"/>
        <w:spacing w:after="200" w:line="276" w:lineRule="auto"/>
        <w:jc w:val="both"/>
        <w:rPr>
          <w:rFonts w:ascii="Times New Roman" w:hAnsi="Times New Roman" w:cs="Times New Roman"/>
          <w:noProof/>
          <w:lang w:val="bg-BG"/>
        </w:rPr>
      </w:pPr>
      <w:r>
        <w:rPr>
          <w:rStyle w:val="Nessuno"/>
          <w:rFonts w:ascii="Times New Roman" w:hAnsi="Times New Roman"/>
          <w:noProof/>
        </w:rPr>
        <w:t xml:space="preserve">ЕС може </w:t>
      </w:r>
      <w:r>
        <w:rPr>
          <w:rStyle w:val="Nessuno"/>
          <w:rFonts w:ascii="Times New Roman" w:hAnsi="Times New Roman"/>
          <w:b/>
          <w:noProof/>
        </w:rPr>
        <w:t>да се превърне във водещ м</w:t>
      </w:r>
      <w:r>
        <w:rPr>
          <w:rStyle w:val="Nessuno"/>
          <w:rFonts w:ascii="Times New Roman" w:hAnsi="Times New Roman"/>
          <w:b/>
          <w:noProof/>
        </w:rPr>
        <w:t>одел за подражание за общество, което разполага с данни, за да взема по-добри решения в стопанския и в публичния сектор</w:t>
      </w:r>
      <w:r>
        <w:rPr>
          <w:rStyle w:val="Nessuno"/>
          <w:rFonts w:ascii="Times New Roman" w:hAnsi="Times New Roman"/>
          <w:noProof/>
        </w:rPr>
        <w:t>. За да осъществи тази амбиция, ЕС може да се опре на солидна правна рамка</w:t>
      </w:r>
      <w:r w:rsidRPr="002E4E71">
        <w:rPr>
          <w:rFonts w:ascii="Times New Roman" w:hAnsi="Times New Roman"/>
          <w:noProof/>
          <w:lang w:val="bg-BG"/>
        </w:rPr>
        <w:t xml:space="preserve"> — </w:t>
      </w:r>
      <w:r>
        <w:rPr>
          <w:rStyle w:val="Nessuno"/>
          <w:rFonts w:ascii="Times New Roman" w:hAnsi="Times New Roman"/>
          <w:noProof/>
        </w:rPr>
        <w:t>по отношение на защитата на данните, основните права, безопа</w:t>
      </w:r>
      <w:r>
        <w:rPr>
          <w:rStyle w:val="Nessuno"/>
          <w:rFonts w:ascii="Times New Roman" w:hAnsi="Times New Roman"/>
          <w:noProof/>
        </w:rPr>
        <w:t>сността и киберсигурността — и на своя вътрешен пазар с конкурентоспособни дружества от всякаква големина и с разнообразна промишлена база. Ако ЕС иска да придобие водеща роля в икономиката, основана на данни, трябва да действа сега и</w:t>
      </w:r>
      <w:r w:rsidRPr="002E4E71">
        <w:rPr>
          <w:rFonts w:ascii="Times New Roman" w:hAnsi="Times New Roman"/>
          <w:noProof/>
          <w:lang w:val="bg-BG"/>
        </w:rPr>
        <w:t xml:space="preserve"> да се бори по съгласу</w:t>
      </w:r>
      <w:r w:rsidRPr="002E4E71">
        <w:rPr>
          <w:rFonts w:ascii="Times New Roman" w:hAnsi="Times New Roman"/>
          <w:noProof/>
          <w:lang w:val="bg-BG"/>
        </w:rPr>
        <w:t xml:space="preserve">ван начин с проблемите, вариращи от свързаност до обработката и съхранението на данни, изчислителна мощност и киберсигурност. </w:t>
      </w:r>
      <w:r>
        <w:rPr>
          <w:rStyle w:val="Nessuno"/>
          <w:rFonts w:ascii="Times New Roman" w:hAnsi="Times New Roman"/>
          <w:noProof/>
        </w:rPr>
        <w:t>Освен това, той ще трябва да подобри управленските си структури за обработването на данни и да увеличи</w:t>
      </w:r>
      <w:r w:rsidRPr="002E4E71">
        <w:rPr>
          <w:rFonts w:ascii="Times New Roman" w:hAnsi="Times New Roman"/>
          <w:noProof/>
          <w:lang w:val="bg-BG"/>
        </w:rPr>
        <w:t xml:space="preserve"> масивите си от качествени д</w:t>
      </w:r>
      <w:r w:rsidRPr="002E4E71">
        <w:rPr>
          <w:rFonts w:ascii="Times New Roman" w:hAnsi="Times New Roman"/>
          <w:noProof/>
          <w:lang w:val="bg-BG"/>
        </w:rPr>
        <w:t xml:space="preserve">анни, които са налични за използване и повторно използване. </w:t>
      </w:r>
    </w:p>
    <w:p w:rsidR="009D70ED" w:rsidRDefault="002E4E71">
      <w:pPr>
        <w:jc w:val="both"/>
        <w:rPr>
          <w:rStyle w:val="Nessuno"/>
          <w:rFonts w:ascii="Times New Roman" w:hAnsi="Times New Roman" w:cs="Times New Roman"/>
          <w:noProof/>
          <w:sz w:val="24"/>
          <w:szCs w:val="24"/>
        </w:rPr>
      </w:pPr>
      <w:r>
        <w:rPr>
          <w:rStyle w:val="Nessuno"/>
          <w:rFonts w:ascii="Times New Roman" w:hAnsi="Times New Roman"/>
          <w:noProof/>
          <w:sz w:val="24"/>
          <w:szCs w:val="24"/>
        </w:rPr>
        <w:lastRenderedPageBreak/>
        <w:t>Крайната цел на Европа е да улови ползите от по-доброто използване на данните, включително по-голямата производителност и конкурентните пазари, но също така и подобряването на здравето и благосъс</w:t>
      </w:r>
      <w:r>
        <w:rPr>
          <w:rStyle w:val="Nessuno"/>
          <w:rFonts w:ascii="Times New Roman" w:hAnsi="Times New Roman"/>
          <w:noProof/>
          <w:sz w:val="24"/>
          <w:szCs w:val="24"/>
        </w:rPr>
        <w:t>тоянието, околната среда, прозрачното управление и удобните обществени услуги. Мерките, залегнали в настоящия документ, допринасят за цялостен подход към икономиката, основана на данни, който има за цел да увеличи използването и търсенето на данни и продук</w:t>
      </w:r>
      <w:r>
        <w:rPr>
          <w:rStyle w:val="Nessuno"/>
          <w:rFonts w:ascii="Times New Roman" w:hAnsi="Times New Roman"/>
          <w:noProof/>
          <w:sz w:val="24"/>
          <w:szCs w:val="24"/>
        </w:rPr>
        <w:t>ти и услуги на основата на данни в рамките на единния пазар.</w:t>
      </w:r>
    </w:p>
    <w:p w:rsidR="009D70ED" w:rsidRPr="002E4E71" w:rsidRDefault="002E4E71">
      <w:pPr>
        <w:jc w:val="both"/>
        <w:rPr>
          <w:rFonts w:ascii="Times New Roman" w:hAnsi="Times New Roman" w:cs="Times New Roman"/>
          <w:noProof/>
          <w:sz w:val="24"/>
          <w:szCs w:val="24"/>
          <w:lang w:val="bg-BG"/>
        </w:rPr>
      </w:pPr>
      <w:r w:rsidRPr="002E4E71">
        <w:rPr>
          <w:rFonts w:ascii="Times New Roman" w:hAnsi="Times New Roman"/>
          <w:noProof/>
          <w:sz w:val="24"/>
          <w:szCs w:val="24"/>
          <w:lang w:val="bg-BG"/>
        </w:rPr>
        <w:t>В настоящото съобщение е очертана стратегия за следващите пет години за мерки в политиката и инвестиции в помощ на икономиката, основана на данни. Настоящата стратегия за данните се представя едновременно със Съобщението на Комисията „Изграждане на цифрово</w:t>
      </w:r>
      <w:r w:rsidRPr="002E4E71">
        <w:rPr>
          <w:rFonts w:ascii="Times New Roman" w:hAnsi="Times New Roman"/>
          <w:noProof/>
          <w:sz w:val="24"/>
          <w:szCs w:val="24"/>
          <w:lang w:val="bg-BG"/>
        </w:rPr>
        <w:t xml:space="preserve">то бъдеще на Европа“ и Бяла книга за изкуствения интелект, в която се посочва как Комисията ще подкрепя и насърчава разработването и внедряването на изкуствения интелект в целия ЕС. </w:t>
      </w:r>
    </w:p>
    <w:p w:rsidR="009D70ED" w:rsidRPr="002E4E71" w:rsidRDefault="002E4E71">
      <w:pPr>
        <w:jc w:val="both"/>
        <w:rPr>
          <w:rFonts w:ascii="Times New Roman" w:hAnsi="Times New Roman" w:cs="Times New Roman"/>
          <w:b/>
          <w:noProof/>
          <w:sz w:val="24"/>
          <w:szCs w:val="24"/>
          <w:lang w:val="bg-BG"/>
        </w:rPr>
      </w:pPr>
      <w:r w:rsidRPr="002E4E71">
        <w:rPr>
          <w:rFonts w:ascii="Times New Roman" w:hAnsi="Times New Roman"/>
          <w:noProof/>
          <w:sz w:val="24"/>
          <w:szCs w:val="24"/>
          <w:lang w:val="bg-BG"/>
        </w:rPr>
        <w:t xml:space="preserve">Въз основа на настоящата стратегия Комисията започва всеобхватна </w:t>
      </w:r>
      <w:r w:rsidRPr="002E4E71">
        <w:rPr>
          <w:rFonts w:ascii="Times New Roman" w:hAnsi="Times New Roman"/>
          <w:noProof/>
          <w:sz w:val="24"/>
          <w:szCs w:val="24"/>
          <w:lang w:val="bg-BG"/>
        </w:rPr>
        <w:t xml:space="preserve">консултация относно конкретните мерки, които могат да бъдат предприети, за да се запази водещата позиция на ЕС в гъвкавата по отношение на данните икономика, като същевременно се спазват и насърчават основните ценности, които са в основата на европейските </w:t>
      </w:r>
      <w:r w:rsidRPr="002E4E71">
        <w:rPr>
          <w:rFonts w:ascii="Times New Roman" w:hAnsi="Times New Roman"/>
          <w:noProof/>
          <w:sz w:val="24"/>
          <w:szCs w:val="24"/>
          <w:lang w:val="bg-BG"/>
        </w:rPr>
        <w:t>общества.</w:t>
      </w:r>
    </w:p>
    <w:p w:rsidR="009D70ED" w:rsidRDefault="002E4E71">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Какъв е залогът?</w:t>
      </w:r>
    </w:p>
    <w:p w:rsidR="009D70ED" w:rsidRDefault="002E4E71">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i/>
          <w:noProof/>
          <w:sz w:val="24"/>
          <w:szCs w:val="24"/>
        </w:rPr>
        <w:t>Нарастващи обеми данни и промени в технологиите</w:t>
      </w:r>
    </w:p>
    <w:p w:rsidR="009D70ED" w:rsidRDefault="002E4E71">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Обемът на произведените в света данни нараства бързо, от 33 зетабайта през 2018 г. на прогнозните 175 зетабайта през 2025 г.</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Всяка нова вълна данни предоставя големи възможности на</w:t>
      </w:r>
      <w:r>
        <w:rPr>
          <w:rFonts w:ascii="Times New Roman" w:hAnsi="Times New Roman"/>
          <w:noProof/>
          <w:sz w:val="24"/>
          <w:szCs w:val="24"/>
        </w:rPr>
        <w:t xml:space="preserve"> ЕС да се превърне в световен лидер в тази област. Освен това начинът, по който данните се съхраняват и обработват, ще се промени драстично през следващите 5 години. Понастоящем 80 % от обработката и анализа на данни се извършват в центрове за данни и цент</w:t>
      </w:r>
      <w:r>
        <w:rPr>
          <w:rFonts w:ascii="Times New Roman" w:hAnsi="Times New Roman"/>
          <w:noProof/>
          <w:sz w:val="24"/>
          <w:szCs w:val="24"/>
        </w:rPr>
        <w:t>рализирани изчислителни системи, а 20 % — в интелигентни свързани обекти, като автомобили, домакински уреди или промишлени роботи, и в изчислителни системи в близост до потребителя („периферни изчисления“). До 2025 г. тези стойности вероятно ще си разменят</w:t>
      </w:r>
      <w:r>
        <w:rPr>
          <w:rFonts w:ascii="Times New Roman" w:hAnsi="Times New Roman"/>
          <w:noProof/>
          <w:sz w:val="24"/>
          <w:szCs w:val="24"/>
        </w:rPr>
        <w:t xml:space="preserve"> местата</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Освен икономическите предимства и предимствата по отношение на устойчивостта, които това развитие създава, то открива допълнителни възможности за предприятията да разработват инструменти за производителите на данни, с които да увеличат контрола </w:t>
      </w:r>
      <w:r>
        <w:rPr>
          <w:rFonts w:ascii="Times New Roman" w:hAnsi="Times New Roman"/>
          <w:noProof/>
          <w:sz w:val="24"/>
          <w:szCs w:val="24"/>
        </w:rPr>
        <w:t>върху собствените си данни.</w:t>
      </w:r>
    </w:p>
    <w:p w:rsidR="009D70ED" w:rsidRDefault="002E4E71">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i/>
          <w:noProof/>
          <w:sz w:val="24"/>
          <w:szCs w:val="24"/>
        </w:rPr>
        <w:lastRenderedPageBreak/>
        <w:t>Значение на данните за икономиката и обществото</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Данните ще променят начина, по който произвеждаме, потребяваме и живеем. Ползите ще бъдат усетени във всеки един аспект от живота ни, като се започне от по-съзнателното потребяване</w:t>
      </w:r>
      <w:r>
        <w:rPr>
          <w:rFonts w:ascii="Times New Roman" w:hAnsi="Times New Roman"/>
          <w:noProof/>
          <w:sz w:val="24"/>
          <w:szCs w:val="24"/>
        </w:rPr>
        <w:t xml:space="preserve"> на енергия и проследяването на продуктите, материалите и храните и се стигне до по-здравословния начин на живот и по-доброто здравеопазване.</w:t>
      </w:r>
    </w:p>
    <w:p w:rsidR="009D70ED" w:rsidRDefault="002E4E71">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i/>
          <w:noProof/>
          <w:sz w:val="24"/>
          <w:szCs w:val="24"/>
        </w:rPr>
        <w:t>Персонализираната медицина ще отговори по-добре на нуждите на пациентите, като даде възможност на лекарите да взем</w:t>
      </w:r>
      <w:r>
        <w:rPr>
          <w:rFonts w:ascii="Times New Roman" w:hAnsi="Times New Roman"/>
          <w:i/>
          <w:noProof/>
          <w:sz w:val="24"/>
          <w:szCs w:val="24"/>
        </w:rPr>
        <w:t>ат своите решения на основата на данни.</w:t>
      </w:r>
      <w:r>
        <w:rPr>
          <w:rFonts w:ascii="Times New Roman" w:hAnsi="Times New Roman"/>
          <w:bCs/>
          <w:i/>
          <w:iCs/>
          <w:noProof/>
          <w:sz w:val="24"/>
          <w:szCs w:val="24"/>
        </w:rPr>
        <w:t xml:space="preserve"> </w:t>
      </w:r>
      <w:r>
        <w:rPr>
          <w:rFonts w:ascii="Times New Roman" w:hAnsi="Times New Roman"/>
          <w:i/>
          <w:noProof/>
          <w:sz w:val="24"/>
          <w:szCs w:val="24"/>
        </w:rPr>
        <w:t>Това ще направи възможно съобразяването на правилната терапевтична стратегия с нуждите на правилното лице в правилния момент и/или определянето на предразположение към дадено заболяване и/или осигуряване на навременн</w:t>
      </w:r>
      <w:r>
        <w:rPr>
          <w:rFonts w:ascii="Times New Roman" w:hAnsi="Times New Roman"/>
          <w:i/>
          <w:noProof/>
          <w:sz w:val="24"/>
          <w:szCs w:val="24"/>
        </w:rPr>
        <w:t>а и целенасочена превенция.</w:t>
      </w:r>
    </w:p>
    <w:p w:rsidR="009D70ED" w:rsidRDefault="002E4E71">
      <w:pPr>
        <w:jc w:val="both"/>
        <w:outlineLvl w:val="0"/>
        <w:rPr>
          <w:rFonts w:ascii="Times New Roman" w:hAnsi="Times New Roman" w:cs="Times New Roman"/>
          <w:noProof/>
          <w:sz w:val="24"/>
          <w:szCs w:val="24"/>
        </w:rPr>
      </w:pPr>
      <w:r>
        <w:rPr>
          <w:rFonts w:ascii="Times New Roman" w:hAnsi="Times New Roman"/>
          <w:noProof/>
          <w:sz w:val="24"/>
          <w:szCs w:val="24"/>
        </w:rPr>
        <w:t>Данните са живителната течност на икономическото развитие: те са в основата на много нови продукти и услуги, като увеличават производителността и ефективността на ресурсите във всички сектори на икономиката и дават възможност за</w:t>
      </w:r>
      <w:r>
        <w:rPr>
          <w:rFonts w:ascii="Times New Roman" w:hAnsi="Times New Roman"/>
          <w:noProof/>
          <w:sz w:val="24"/>
          <w:szCs w:val="24"/>
        </w:rPr>
        <w:t xml:space="preserve"> по-персонализирани продукти и услуги и за по-добро създаване на политики и модернизиране на държавните услуги. Те са основен източник за новосъздадените и малките и средните предприятия (МСП) при разработването на продукти и услуги. Наличието на данни е о</w:t>
      </w:r>
      <w:r>
        <w:rPr>
          <w:rFonts w:ascii="Times New Roman" w:hAnsi="Times New Roman"/>
          <w:noProof/>
          <w:sz w:val="24"/>
          <w:szCs w:val="24"/>
        </w:rPr>
        <w:t>т основно значение за обучението на системите с изкуствен интелект, като продуктите и услугите бързо преминават от разпознаването на модели и от генерирането на анализи на взаимовръзките към по-сложни техники за прогнозиране, а оттам и към по-добри решения</w:t>
      </w:r>
      <w:r>
        <w:rPr>
          <w:rFonts w:ascii="Times New Roman" w:hAnsi="Times New Roman"/>
          <w:noProof/>
          <w:sz w:val="24"/>
          <w:szCs w:val="24"/>
        </w:rPr>
        <w:t>.</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Данните също така ще подхранят широкото прилагане на преобразуващи практики, като например използването на цифрови близнаци при производството.</w:t>
      </w:r>
    </w:p>
    <w:p w:rsidR="009D70ED" w:rsidRDefault="002E4E71">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i/>
          <w:noProof/>
          <w:sz w:val="24"/>
          <w:szCs w:val="24"/>
        </w:rPr>
        <w:t>Цифровите близнаци създават виртуално копие на даден физически продукт, процес или система. Чрез двойникът мож</w:t>
      </w:r>
      <w:r>
        <w:rPr>
          <w:rFonts w:ascii="Times New Roman" w:hAnsi="Times New Roman"/>
          <w:i/>
          <w:noProof/>
          <w:sz w:val="24"/>
          <w:szCs w:val="24"/>
        </w:rPr>
        <w:t>е да се предвиди например кога дадена машина ще се развали, като това става на базата на анализ на данните и позволява увеличаване на производителността посредством прогнозна поддръжка.</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 xml:space="preserve">Освен това, предоставянето на повече данни и подобряването на начина, </w:t>
      </w:r>
      <w:r>
        <w:rPr>
          <w:rFonts w:ascii="Times New Roman" w:hAnsi="Times New Roman"/>
          <w:noProof/>
          <w:sz w:val="24"/>
          <w:szCs w:val="24"/>
        </w:rPr>
        <w:t>по който те се използват е от основно значение за справяне с обществените, климатичните и екологичните предизвикателства, допринасяйки за по-здравословни, по-проспериращи и по-устойчиви общества. Това ще доведе например до по-добри политики за постигане на</w:t>
      </w:r>
      <w:r>
        <w:rPr>
          <w:rFonts w:ascii="Times New Roman" w:hAnsi="Times New Roman"/>
          <w:noProof/>
          <w:sz w:val="24"/>
          <w:szCs w:val="24"/>
        </w:rPr>
        <w:t xml:space="preserve"> целите на Европейския зелен пакт. Същевременно текущият екологичен отпечатък на сектора на ИКТ се оценява на между 5 и 9 % от общото потребление на електроенергия в света и на повече от 2 % от всички емисии, голямата част от които се дължат на центрове за</w:t>
      </w:r>
      <w:r>
        <w:rPr>
          <w:rFonts w:ascii="Times New Roman" w:hAnsi="Times New Roman"/>
          <w:noProof/>
          <w:sz w:val="24"/>
          <w:szCs w:val="24"/>
        </w:rPr>
        <w:t xml:space="preserve"> данни, компютърни облачни услуги и свързаност. Стратегията </w:t>
      </w:r>
      <w:r>
        <w:rPr>
          <w:rFonts w:ascii="Times New Roman" w:hAnsi="Times New Roman"/>
          <w:noProof/>
          <w:sz w:val="24"/>
          <w:szCs w:val="24"/>
        </w:rPr>
        <w:lastRenderedPageBreak/>
        <w:t>на ЕС в областта на цифровите технологии „Изграждане на цифровото бъдеще на Европа“ предлага мерки за екологична трансформация за сектора на ИКТ .</w:t>
      </w:r>
    </w:p>
    <w:p w:rsidR="009D70ED" w:rsidRDefault="002E4E71">
      <w:pPr>
        <w:keepNext/>
        <w:jc w:val="both"/>
        <w:outlineLvl w:val="0"/>
        <w:rPr>
          <w:rFonts w:ascii="Times New Roman" w:hAnsi="Times New Roman" w:cs="Times New Roman"/>
          <w:i/>
          <w:noProof/>
          <w:sz w:val="24"/>
          <w:szCs w:val="24"/>
        </w:rPr>
      </w:pPr>
      <w:r>
        <w:rPr>
          <w:rFonts w:ascii="Times New Roman" w:hAnsi="Times New Roman"/>
          <w:i/>
          <w:noProof/>
          <w:sz w:val="24"/>
          <w:szCs w:val="24"/>
        </w:rPr>
        <w:t>Пред ЕС са открити всички пътища в икономиката на</w:t>
      </w:r>
      <w:r>
        <w:rPr>
          <w:rFonts w:ascii="Times New Roman" w:hAnsi="Times New Roman"/>
          <w:i/>
          <w:noProof/>
          <w:sz w:val="24"/>
          <w:szCs w:val="24"/>
        </w:rPr>
        <w:t xml:space="preserve"> бъдещето, основана на данни</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Понастоящем огромна част от световните данни се държат от малък брой големи високотехнологични предприятия. Това може да намали стимулите за предприятията, чиято основна дейност са данните, да започнат дейност, да растат и да с</w:t>
      </w:r>
      <w:r>
        <w:rPr>
          <w:rFonts w:ascii="Times New Roman" w:hAnsi="Times New Roman"/>
          <w:noProof/>
          <w:sz w:val="24"/>
          <w:szCs w:val="24"/>
        </w:rPr>
        <w:t>ъздават иновации днес в Европа, но нататък във времето възможностите са много. Огромна част от данните в бъдещето ще дойдат от промишлени и професионални приложения, сфери от обществен интерес или от приложения в ежедневието за интернета на нещата — област</w:t>
      </w:r>
      <w:r>
        <w:rPr>
          <w:rFonts w:ascii="Times New Roman" w:hAnsi="Times New Roman"/>
          <w:noProof/>
          <w:sz w:val="24"/>
          <w:szCs w:val="24"/>
        </w:rPr>
        <w:t xml:space="preserve">и, в които ЕС е силен. Ще възникнат също така възможности от технологичната промяна, с нови перспективи за европейските предприятия в области като облачни услуги в периферията, от цифровите решения за критични за безопасността приложения, а също така и от </w:t>
      </w:r>
      <w:r>
        <w:rPr>
          <w:rFonts w:ascii="Times New Roman" w:hAnsi="Times New Roman"/>
          <w:noProof/>
          <w:sz w:val="24"/>
          <w:szCs w:val="24"/>
        </w:rPr>
        <w:t>квантовите компютри. Тези тенденции показват, че победителите днес няма непременно да бъдат победители утре. Но източниците на конкурентоспособност за следващите десетилетия в икономиката, основана на данни, се определят сега. Ето защо ЕС следва да действа</w:t>
      </w:r>
      <w:r>
        <w:rPr>
          <w:rFonts w:ascii="Times New Roman" w:hAnsi="Times New Roman"/>
          <w:noProof/>
          <w:sz w:val="24"/>
          <w:szCs w:val="24"/>
        </w:rPr>
        <w:t xml:space="preserve"> сега.</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ЕС има потенциала да бъде успешен в гъвкавата по отношение на данните икономика. Той разполага с технологиите, знанията и с високо квалифицирана работна ръка. Въпреки това, конкуренти като Китай и САЩ вече бързо правят нововъведения и разпространява</w:t>
      </w:r>
      <w:r>
        <w:rPr>
          <w:rFonts w:ascii="Times New Roman" w:hAnsi="Times New Roman"/>
          <w:noProof/>
          <w:sz w:val="24"/>
          <w:szCs w:val="24"/>
        </w:rPr>
        <w:t>т по цял свят своите концепции за достъпа и използването на данни. В САЩ организацията на пространството на данните е оставена на частния сектор, от което има голям ефект на концентрация. По отношение на големите обеми данни Китай прилага комбинация от дър</w:t>
      </w:r>
      <w:r>
        <w:rPr>
          <w:rFonts w:ascii="Times New Roman" w:hAnsi="Times New Roman"/>
          <w:noProof/>
          <w:sz w:val="24"/>
          <w:szCs w:val="24"/>
        </w:rPr>
        <w:t>жавно наблюдение със силен контрол на големите технологични дружества без за потребителите да има достатъчно предпазни мерки.</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За да отприщим потенциала на Европа, трябва да намерим своя европейски начин за постигане на баланс между потоците и широкото изпо</w:t>
      </w:r>
      <w:r>
        <w:rPr>
          <w:rFonts w:ascii="Times New Roman" w:hAnsi="Times New Roman"/>
          <w:noProof/>
          <w:sz w:val="24"/>
          <w:szCs w:val="24"/>
        </w:rPr>
        <w:t xml:space="preserve">лзване на данни и запазването на високи стандарти за правото на личен живот, сигурността, безопасността и етиката. </w:t>
      </w:r>
    </w:p>
    <w:p w:rsidR="009D70ED" w:rsidRDefault="002E4E71">
      <w:pPr>
        <w:pStyle w:val="ListParagraph"/>
        <w:keepNext/>
        <w:ind w:left="0"/>
        <w:contextualSpacing w:val="0"/>
        <w:jc w:val="both"/>
        <w:rPr>
          <w:rFonts w:ascii="Times New Roman" w:hAnsi="Times New Roman" w:cs="Times New Roman"/>
          <w:i/>
          <w:noProof/>
          <w:sz w:val="24"/>
          <w:szCs w:val="24"/>
        </w:rPr>
      </w:pPr>
      <w:r>
        <w:rPr>
          <w:rFonts w:ascii="Times New Roman" w:hAnsi="Times New Roman"/>
          <w:i/>
          <w:noProof/>
          <w:sz w:val="24"/>
          <w:szCs w:val="24"/>
        </w:rPr>
        <w:t>Какво е направено досега?</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От 2014 г. насам Комисията вече е предприела редица стъпки. С Общия регламент относно защитата на данните (ОРЗД)</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r>
        <w:rPr>
          <w:rFonts w:ascii="Times New Roman" w:hAnsi="Times New Roman"/>
          <w:noProof/>
          <w:sz w:val="24"/>
          <w:szCs w:val="24"/>
        </w:rPr>
        <w:t>ЕС създаде солидна рамка за цифрово доверие. Предстоящото преразглеждане на ОРЗД може да осигури допълнителни полезни елементи в това отношение. Други инициативи, които насърчиха развитието на икономиката, основана на данни, са Регламентът относно свободно</w:t>
      </w:r>
      <w:r>
        <w:rPr>
          <w:rFonts w:ascii="Times New Roman" w:hAnsi="Times New Roman"/>
          <w:noProof/>
          <w:sz w:val="24"/>
          <w:szCs w:val="24"/>
        </w:rPr>
        <w:t xml:space="preserve">то движение на </w:t>
      </w:r>
      <w:r>
        <w:rPr>
          <w:rFonts w:ascii="Times New Roman" w:hAnsi="Times New Roman"/>
          <w:noProof/>
          <w:sz w:val="24"/>
          <w:szCs w:val="24"/>
        </w:rPr>
        <w:lastRenderedPageBreak/>
        <w:t>нелични данни (СДД)</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Акта за киберсигурността (АКС)</w:t>
      </w:r>
      <w:r>
        <w:rPr>
          <w:rStyle w:val="FootnoteReference"/>
          <w:rFonts w:ascii="Times New Roman" w:hAnsi="Times New Roman" w:cs="Times New Roman"/>
          <w:noProof/>
          <w:sz w:val="24"/>
          <w:szCs w:val="24"/>
        </w:rPr>
        <w:footnoteReference w:id="6"/>
      </w:r>
      <w:r>
        <w:rPr>
          <w:rStyle w:val="FootnoteReference"/>
          <w:rFonts w:ascii="Times New Roman" w:hAnsi="Times New Roman" w:cs="Times New Roman"/>
          <w:noProof/>
          <w:sz w:val="24"/>
          <w:szCs w:val="24"/>
        </w:rPr>
        <w:t>,</w:t>
      </w:r>
      <w:r>
        <w:rPr>
          <w:rStyle w:val="FootnoteReference"/>
          <w:rFonts w:ascii="Times New Roman" w:hAnsi="Times New Roman"/>
          <w:noProof/>
          <w:sz w:val="24"/>
          <w:szCs w:val="24"/>
        </w:rPr>
        <w:t>.</w:t>
      </w:r>
      <w:r>
        <w:rPr>
          <w:rFonts w:ascii="Times New Roman" w:hAnsi="Times New Roman"/>
          <w:noProof/>
          <w:sz w:val="24"/>
          <w:szCs w:val="24"/>
        </w:rPr>
        <w:t>, и Директивата за свободно достъпните данни</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Комисията също така пристъпи към цифрова дипломация, като призна 13 държави за осигуряващи достатъчно ниво на защита на личните данни. </w:t>
      </w:r>
    </w:p>
    <w:p w:rsidR="009D70ED" w:rsidRDefault="002E4E71">
      <w:pPr>
        <w:spacing w:after="240"/>
        <w:jc w:val="both"/>
        <w:rPr>
          <w:rFonts w:ascii="Times New Roman" w:hAnsi="Times New Roman" w:cs="Times New Roman"/>
          <w:noProof/>
          <w:sz w:val="24"/>
          <w:szCs w:val="24"/>
        </w:rPr>
      </w:pPr>
      <w:r>
        <w:rPr>
          <w:rFonts w:ascii="Times New Roman" w:hAnsi="Times New Roman"/>
          <w:noProof/>
          <w:sz w:val="24"/>
          <w:szCs w:val="24"/>
        </w:rPr>
        <w:t>Също</w:t>
      </w:r>
      <w:r>
        <w:rPr>
          <w:rFonts w:ascii="Times New Roman" w:hAnsi="Times New Roman"/>
          <w:noProof/>
          <w:sz w:val="24"/>
          <w:szCs w:val="24"/>
        </w:rPr>
        <w:t xml:space="preserve"> така в много сфери беше прието секторно законодателство, за да се реагира на идентифицираните провали на пазара, например на автомобилния</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доставчиците на платежни услуги</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информацията от интелигентните измервателни уреди</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данните за електроенергийната</w:t>
      </w:r>
      <w:r>
        <w:rPr>
          <w:rFonts w:ascii="Times New Roman" w:hAnsi="Times New Roman"/>
          <w:noProof/>
          <w:sz w:val="24"/>
          <w:szCs w:val="24"/>
        </w:rPr>
        <w:t xml:space="preserve"> мрежа</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или интелигентните транспортни системи</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Директивата за цифровото съдържание</w:t>
      </w:r>
      <w:r>
        <w:rPr>
          <w:rFonts w:ascii="Times New Roman" w:hAnsi="Times New Roman" w:cs="Times New Roman"/>
          <w:noProof/>
          <w:sz w:val="24"/>
          <w:szCs w:val="24"/>
          <w:vertAlign w:val="superscript"/>
        </w:rPr>
        <w:footnoteReference w:id="13"/>
      </w:r>
      <w:r>
        <w:rPr>
          <w:rFonts w:ascii="Times New Roman" w:hAnsi="Times New Roman"/>
          <w:noProof/>
          <w:sz w:val="24"/>
          <w:szCs w:val="24"/>
        </w:rPr>
        <w:t xml:space="preserve"> допринесе за оправомощаване на гражданите чрез въвеждане на договорни права при предоставянето на цифрови услуги на потребителите, които предоставят достъп до своите данн</w:t>
      </w:r>
      <w:r>
        <w:rPr>
          <w:rFonts w:ascii="Times New Roman" w:hAnsi="Times New Roman"/>
          <w:noProof/>
          <w:sz w:val="24"/>
          <w:szCs w:val="24"/>
        </w:rPr>
        <w:t>и.</w:t>
      </w:r>
    </w:p>
    <w:p w:rsidR="009D70ED" w:rsidRDefault="002E4E71">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b/>
          <w:noProof/>
          <w:sz w:val="24"/>
          <w:szCs w:val="24"/>
        </w:rPr>
        <w:t>Визията</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 xml:space="preserve">Визията на Комисията произтича от европейските ценности и основни права, както и от убеждението, че човекът е и следва да остане в центъра на вниманието. Комисията е убедена, че предприятията и публичният сектор в ЕС могат да бъдат оправомощени </w:t>
      </w:r>
      <w:r>
        <w:rPr>
          <w:rFonts w:ascii="Times New Roman" w:hAnsi="Times New Roman"/>
          <w:noProof/>
          <w:sz w:val="24"/>
          <w:szCs w:val="24"/>
        </w:rPr>
        <w:t xml:space="preserve">посредством използването на данни да вземат по-добри решения. Дори е още по-привлекателно да се използва възможността, предоставена от данните, за социалното и икономическото благо, тъй като данните — за разлика от повечето икономически ресурси — могат да </w:t>
      </w:r>
      <w:r>
        <w:rPr>
          <w:rFonts w:ascii="Times New Roman" w:hAnsi="Times New Roman"/>
          <w:noProof/>
          <w:sz w:val="24"/>
          <w:szCs w:val="24"/>
        </w:rPr>
        <w:t>бъдат възпроизвеждани при близки до нулата разходи и използването им от едно лице или организация не пречи на едновременното използване от друго лице или организация. Този потенциал следва да бъде поставен в услуга на отговора на нуждите на отделните гражд</w:t>
      </w:r>
      <w:r>
        <w:rPr>
          <w:rFonts w:ascii="Times New Roman" w:hAnsi="Times New Roman"/>
          <w:noProof/>
          <w:sz w:val="24"/>
          <w:szCs w:val="24"/>
        </w:rPr>
        <w:t>ани и по този начин да се създаде стойност за икономиката и обществото. За да се освободи този потенциал, е необходимо да се осигури по-добър достъп до данни и отговорното им използване.</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ЕС следва да създаде привлекателна среда в политиката, така че до 203</w:t>
      </w:r>
      <w:r>
        <w:rPr>
          <w:rFonts w:ascii="Times New Roman" w:hAnsi="Times New Roman"/>
          <w:noProof/>
          <w:sz w:val="24"/>
          <w:szCs w:val="24"/>
        </w:rPr>
        <w:t xml:space="preserve">0 г. делът на ЕС в икономиката, основана на данните, а именно, съхраняването на данни, обработката и използването им за полезна употреба в Европа — да съответства поне на нейната икономическа тежест — и не по </w:t>
      </w:r>
      <w:r>
        <w:rPr>
          <w:rFonts w:ascii="Times New Roman" w:hAnsi="Times New Roman"/>
          <w:i/>
          <w:noProof/>
          <w:sz w:val="24"/>
          <w:szCs w:val="24"/>
        </w:rPr>
        <w:t>заповед</w:t>
      </w:r>
      <w:r>
        <w:rPr>
          <w:rFonts w:ascii="Times New Roman" w:hAnsi="Times New Roman"/>
          <w:noProof/>
          <w:sz w:val="24"/>
          <w:szCs w:val="24"/>
        </w:rPr>
        <w:t>, а по избор. Целта е да се създаде един</w:t>
      </w:r>
      <w:r>
        <w:rPr>
          <w:rFonts w:ascii="Times New Roman" w:hAnsi="Times New Roman"/>
          <w:noProof/>
          <w:sz w:val="24"/>
          <w:szCs w:val="24"/>
        </w:rPr>
        <w:t xml:space="preserve">но европейско пространство на данни, истински единен пазар на данни, отворен за данни от целия свят, на който личните, както и неличните данни, включително </w:t>
      </w:r>
      <w:r>
        <w:rPr>
          <w:rFonts w:ascii="Times New Roman" w:hAnsi="Times New Roman"/>
          <w:noProof/>
          <w:sz w:val="24"/>
          <w:szCs w:val="24"/>
        </w:rPr>
        <w:lastRenderedPageBreak/>
        <w:t>чувствителните търговски такива, са сигурни, като предприятията също така имат лесен достъп до почти</w:t>
      </w:r>
      <w:r>
        <w:rPr>
          <w:rFonts w:ascii="Times New Roman" w:hAnsi="Times New Roman"/>
          <w:noProof/>
          <w:sz w:val="24"/>
          <w:szCs w:val="24"/>
        </w:rPr>
        <w:t xml:space="preserve"> неограничено количество висококачествени промишлени данни, стимулирайки растежа и създавайки стойност, като в същото време се сведе до минимум човешкият въглероден и екологичен отпечатък. Това следва да бъде пространство, в което правото на ЕС може ефекти</w:t>
      </w:r>
      <w:r>
        <w:rPr>
          <w:rFonts w:ascii="Times New Roman" w:hAnsi="Times New Roman"/>
          <w:noProof/>
          <w:sz w:val="24"/>
          <w:szCs w:val="24"/>
        </w:rPr>
        <w:t xml:space="preserve">вно да се прилага и където всички основани на данни продукти и услуги отговарят на съответните норми в единния пазар на ЕС. За тази цел ЕС следва да съчетае пригодни за целта законодателство и управление за осигуряване на наличието на данни, с инвестиране </w:t>
      </w:r>
      <w:r>
        <w:rPr>
          <w:rFonts w:ascii="Times New Roman" w:hAnsi="Times New Roman"/>
          <w:noProof/>
          <w:sz w:val="24"/>
          <w:szCs w:val="24"/>
        </w:rPr>
        <w:t>в стандарти, инструменти и инфраструктури, както и компетентности за обработката на данни. Този благоприятен контекст, насърчаващ стимули и избор, ще доведе до съхраняването и обработването на повече данни в ЕС.</w:t>
      </w:r>
    </w:p>
    <w:p w:rsidR="009D70ED" w:rsidRDefault="002E4E71">
      <w:pPr>
        <w:keepNext/>
        <w:spacing w:after="0"/>
        <w:jc w:val="both"/>
        <w:rPr>
          <w:rFonts w:ascii="Times New Roman" w:hAnsi="Times New Roman" w:cs="Times New Roman"/>
          <w:noProof/>
          <w:sz w:val="24"/>
          <w:szCs w:val="24"/>
        </w:rPr>
      </w:pPr>
      <w:r>
        <w:rPr>
          <w:rFonts w:ascii="Times New Roman" w:hAnsi="Times New Roman"/>
          <w:noProof/>
          <w:sz w:val="24"/>
          <w:szCs w:val="24"/>
        </w:rPr>
        <w:t>Европейското пространство на данни ще даде н</w:t>
      </w:r>
      <w:r>
        <w:rPr>
          <w:rFonts w:ascii="Times New Roman" w:hAnsi="Times New Roman"/>
          <w:noProof/>
          <w:sz w:val="24"/>
          <w:szCs w:val="24"/>
        </w:rPr>
        <w:t>а предприятията в ЕС възможността да надграждат в условията на мащабността на единния пазар. Общите европейски правила и ефикасните механизми за правоприлагане следва да гарантират, че:</w:t>
      </w:r>
    </w:p>
    <w:p w:rsidR="009D70ED" w:rsidRDefault="002E4E71">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данните могат да се движат свободно в ЕС и между секторите;</w:t>
      </w:r>
    </w:p>
    <w:p w:rsidR="009D70ED" w:rsidRDefault="002E4E71">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 xml:space="preserve">изцяло се </w:t>
      </w:r>
      <w:r>
        <w:rPr>
          <w:rFonts w:ascii="Times New Roman" w:hAnsi="Times New Roman"/>
          <w:noProof/>
          <w:sz w:val="24"/>
          <w:szCs w:val="24"/>
        </w:rPr>
        <w:t>спазват европейските правила и ценности, по-специално защитата на личните данни, законодателството за защита на потребителите и правото в областта на конкуренцията;</w:t>
      </w:r>
    </w:p>
    <w:p w:rsidR="009D70ED" w:rsidRDefault="002E4E71">
      <w:pPr>
        <w:pStyle w:val="ListParagraph"/>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правилата за достъп и използване на данните са справедливи, практични и ясни и съществуват </w:t>
      </w:r>
      <w:r>
        <w:rPr>
          <w:rFonts w:ascii="Times New Roman" w:hAnsi="Times New Roman"/>
          <w:noProof/>
          <w:sz w:val="24"/>
          <w:szCs w:val="24"/>
        </w:rPr>
        <w:t xml:space="preserve">ясни и заслужаващи доверие механизми за управление на данните.налице е открит, но затвърждаващ подход към международните потоци от данни въз основа на европейските ценности. </w:t>
      </w:r>
    </w:p>
    <w:p w:rsidR="009D70ED" w:rsidRDefault="002E4E71">
      <w:pPr>
        <w:spacing w:after="0"/>
        <w:jc w:val="both"/>
        <w:rPr>
          <w:rFonts w:ascii="Times New Roman" w:hAnsi="Times New Roman" w:cs="Times New Roman"/>
          <w:noProof/>
          <w:sz w:val="24"/>
          <w:szCs w:val="24"/>
        </w:rPr>
      </w:pPr>
      <w:r>
        <w:rPr>
          <w:rFonts w:ascii="Times New Roman" w:hAnsi="Times New Roman"/>
          <w:noProof/>
          <w:sz w:val="24"/>
          <w:szCs w:val="24"/>
        </w:rPr>
        <w:t>Стъпките, изброени тук, за осигуряване на достъпа до данни, трябва да бъдат допъл</w:t>
      </w:r>
      <w:r>
        <w:rPr>
          <w:rFonts w:ascii="Times New Roman" w:hAnsi="Times New Roman"/>
          <w:noProof/>
          <w:sz w:val="24"/>
          <w:szCs w:val="24"/>
        </w:rPr>
        <w:t>нени с по-широка промишлена стратегия за гъвкавата по отношение на данните икономика. Пространствата на данни следва да насърчават екосистема (от предприятията, гражданското общество и отделните граждани), която да създава нови продукти и услуги въз основа</w:t>
      </w:r>
      <w:r>
        <w:rPr>
          <w:rFonts w:ascii="Times New Roman" w:hAnsi="Times New Roman"/>
          <w:noProof/>
          <w:sz w:val="24"/>
          <w:szCs w:val="24"/>
        </w:rPr>
        <w:t xml:space="preserve"> на по-достъпни данни. Обществената политика може да увеличи търсенето на предложения, основани на данни, както чрез увеличаване на способността на публичния сектор да използва данни за целите на вземането на решения и публичните услуги, така и чрез актуал</w:t>
      </w:r>
      <w:r>
        <w:rPr>
          <w:rFonts w:ascii="Times New Roman" w:hAnsi="Times New Roman"/>
          <w:noProof/>
          <w:sz w:val="24"/>
          <w:szCs w:val="24"/>
        </w:rPr>
        <w:t>изиране на нормативната уредба и секторните политики, за да се отразят възможностите, предоставяни от данните, и да се гарантира, че те не представляват демотивиращи фактори за продуктивното използване на данни.</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Функционирането на европейското пространство</w:t>
      </w:r>
      <w:r>
        <w:rPr>
          <w:rFonts w:ascii="Times New Roman" w:hAnsi="Times New Roman"/>
          <w:noProof/>
          <w:sz w:val="24"/>
          <w:szCs w:val="24"/>
        </w:rPr>
        <w:t xml:space="preserve"> на данни ще зависи от способността на ЕС да инвестира в технологии и инфраструктури от следващо поколение, както и в цифрови компетентности като грамотността по отношение на данните. Това на свой ред ще увеличи технологичния суверенитет на Европа в ключов</w:t>
      </w:r>
      <w:r>
        <w:rPr>
          <w:rFonts w:ascii="Times New Roman" w:hAnsi="Times New Roman"/>
          <w:noProof/>
          <w:sz w:val="24"/>
          <w:szCs w:val="24"/>
        </w:rPr>
        <w:t xml:space="preserve">и базови технологии и инфраструктури за икономиката, основана на данни. Инфраструктурите следва да поддържат създаването на европейски масиви от данни, даващи възможност за </w:t>
      </w:r>
      <w:r>
        <w:rPr>
          <w:rFonts w:ascii="Times New Roman" w:hAnsi="Times New Roman"/>
          <w:noProof/>
          <w:sz w:val="24"/>
          <w:szCs w:val="24"/>
        </w:rPr>
        <w:lastRenderedPageBreak/>
        <w:t>анализиране на големи информационни масиви и за машинно обучение, по начин, който е</w:t>
      </w:r>
      <w:r>
        <w:rPr>
          <w:rFonts w:ascii="Times New Roman" w:hAnsi="Times New Roman"/>
          <w:noProof/>
          <w:sz w:val="24"/>
          <w:szCs w:val="24"/>
        </w:rPr>
        <w:t xml:space="preserve"> в съответствие със законодателството в областта на защитата на данните и с правото в областта на конкуренцията, позволяващ появата на основани на данните екосистеми. Тези масиви могат да бъдат организирани централизирано или разпределено</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Организациите, </w:t>
      </w:r>
      <w:r>
        <w:rPr>
          <w:rFonts w:ascii="Times New Roman" w:hAnsi="Times New Roman"/>
          <w:noProof/>
          <w:sz w:val="24"/>
          <w:szCs w:val="24"/>
        </w:rPr>
        <w:t>които предоставят данни, ще получат отплата под формата на увеличен достъп до данни на други приносители, аналитични резултати, получени от обединението на данни, и услуги като услугите по прогнозна поддръжка, или лицензионни такси.</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 xml:space="preserve">Макар че данните са от </w:t>
      </w:r>
      <w:r>
        <w:rPr>
          <w:rFonts w:ascii="Times New Roman" w:hAnsi="Times New Roman"/>
          <w:noProof/>
          <w:sz w:val="24"/>
          <w:szCs w:val="24"/>
        </w:rPr>
        <w:t>основно значение за всички сектори на икономиката и обществото, всяка област има своите особености и не всички сектори се движат с еднаква скорост. Ето защо междусекторните действия за създаване на европейско пространство на данни трябва да бъдат придружен</w:t>
      </w:r>
      <w:r>
        <w:rPr>
          <w:rFonts w:ascii="Times New Roman" w:hAnsi="Times New Roman"/>
          <w:noProof/>
          <w:sz w:val="24"/>
          <w:szCs w:val="24"/>
        </w:rPr>
        <w:t>и от разработването на секторни пространства на данни в стратегически области като производство, селско стопанство, здравеопазване и мобилност.</w:t>
      </w:r>
    </w:p>
    <w:p w:rsidR="009D70ED" w:rsidRDefault="002E4E71">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Същност на проблема</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Няколко проблема пречат на ЕС да реализира потенциала си в икономиката, основана на данни.</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Разпокъсаността между държавите членки представлява сериозен риск за визията за общо европейско пространство на данни и за по-нататъшното развитие на истински единен пазар на данни. Редица държави членки започнаха с адаптиране на правната си рамка, като на</w:t>
      </w:r>
      <w:r>
        <w:rPr>
          <w:rFonts w:ascii="Times New Roman" w:hAnsi="Times New Roman"/>
          <w:noProof/>
          <w:sz w:val="24"/>
          <w:szCs w:val="24"/>
        </w:rPr>
        <w:t>пример за използването от страна на държавни органи на частно притежавани данни</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за обработката на данни за научноизследователски цели</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или адаптиране на законодателството в областта на конкуренцията</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Други едва сега започват да проучват въпроса как да с</w:t>
      </w:r>
      <w:r>
        <w:rPr>
          <w:rFonts w:ascii="Times New Roman" w:hAnsi="Times New Roman"/>
          <w:noProof/>
          <w:sz w:val="24"/>
          <w:szCs w:val="24"/>
        </w:rPr>
        <w:t>е справят с въпросните проблеми. Проявяващите се различия подчертават важността от общи действия за ефективно спрямо разходите използване на мащаба на вътрешния пазар. Необходимо е заедно да се постигне напредък по следните проблеми:</w:t>
      </w:r>
    </w:p>
    <w:p w:rsidR="009D70ED" w:rsidRDefault="002E4E71">
      <w:pPr>
        <w:spacing w:after="0"/>
        <w:jc w:val="both"/>
        <w:rPr>
          <w:rFonts w:ascii="Times New Roman" w:hAnsi="Times New Roman" w:cs="Times New Roman"/>
          <w:noProof/>
          <w:sz w:val="24"/>
          <w:szCs w:val="24"/>
        </w:rPr>
      </w:pPr>
      <w:r>
        <w:rPr>
          <w:rFonts w:ascii="Times New Roman" w:hAnsi="Times New Roman"/>
          <w:b/>
          <w:i/>
          <w:noProof/>
          <w:sz w:val="24"/>
          <w:szCs w:val="24"/>
        </w:rPr>
        <w:t>Наличност на данни:</w:t>
      </w:r>
      <w:r>
        <w:rPr>
          <w:rFonts w:ascii="Times New Roman" w:hAnsi="Times New Roman"/>
          <w:noProof/>
          <w:sz w:val="24"/>
          <w:szCs w:val="24"/>
        </w:rPr>
        <w:t xml:space="preserve"> Ст</w:t>
      </w:r>
      <w:r>
        <w:rPr>
          <w:rFonts w:ascii="Times New Roman" w:hAnsi="Times New Roman"/>
          <w:noProof/>
          <w:sz w:val="24"/>
          <w:szCs w:val="24"/>
        </w:rPr>
        <w:t>ойността на данните е в тяхното използване и повторното използване. Понастоящем няма достатъчно налични данни за новаторско повторно използване, включително за разработването на изкуствен интелект. Проблемите могат да бъдат групирани според това кой е прит</w:t>
      </w:r>
      <w:r>
        <w:rPr>
          <w:rFonts w:ascii="Times New Roman" w:hAnsi="Times New Roman"/>
          <w:noProof/>
          <w:sz w:val="24"/>
          <w:szCs w:val="24"/>
        </w:rPr>
        <w:t>ежателят на данните и кой е ползвателят им, но също така зависят и от естеството на засегнатите данни (т.е. лични данни, нелични данни, или смесени набори от данни — комбинация от другите два вида</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Някои от проблемите се отнасят до наличието на данни за </w:t>
      </w:r>
      <w:r>
        <w:rPr>
          <w:rFonts w:ascii="Times New Roman" w:hAnsi="Times New Roman"/>
          <w:noProof/>
          <w:sz w:val="24"/>
          <w:szCs w:val="24"/>
        </w:rPr>
        <w:t>благото на обществото.</w:t>
      </w:r>
    </w:p>
    <w:p w:rsidR="009D70ED" w:rsidRDefault="009D70ED">
      <w:pPr>
        <w:spacing w:after="0"/>
        <w:jc w:val="both"/>
        <w:rPr>
          <w:rFonts w:ascii="Times New Roman" w:hAnsi="Times New Roman" w:cs="Times New Roman"/>
          <w:noProof/>
          <w:sz w:val="24"/>
          <w:szCs w:val="24"/>
        </w:rPr>
      </w:pPr>
    </w:p>
    <w:p w:rsidR="009D70ED" w:rsidRDefault="002E4E71">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b/>
          <w:i/>
          <w:noProof/>
          <w:sz w:val="24"/>
          <w:szCs w:val="24"/>
        </w:rPr>
        <w:t>Данни за благото на обществото</w:t>
      </w:r>
      <w:r>
        <w:rPr>
          <w:rFonts w:ascii="Times New Roman" w:hAnsi="Times New Roman"/>
          <w:i/>
          <w:noProof/>
          <w:sz w:val="24"/>
          <w:szCs w:val="24"/>
        </w:rPr>
        <w:t>:</w:t>
      </w:r>
      <w:r>
        <w:rPr>
          <w:rFonts w:ascii="Times New Roman" w:hAnsi="Times New Roman"/>
          <w:noProof/>
          <w:sz w:val="24"/>
          <w:szCs w:val="24"/>
        </w:rPr>
        <w:t xml:space="preserve"> </w:t>
      </w:r>
      <w:r>
        <w:rPr>
          <w:rFonts w:ascii="Times New Roman" w:hAnsi="Times New Roman"/>
          <w:i/>
          <w:noProof/>
          <w:sz w:val="24"/>
          <w:szCs w:val="24"/>
        </w:rPr>
        <w:t>Данните се създават от обществото и могат да се използват в борбата с извънредни ситуации, като например наводнения и горски пожари, за осигуряване на хората на по-дълъг и по-здравословен живот, за по</w:t>
      </w:r>
      <w:r>
        <w:rPr>
          <w:rFonts w:ascii="Times New Roman" w:hAnsi="Times New Roman"/>
          <w:i/>
          <w:noProof/>
          <w:sz w:val="24"/>
          <w:szCs w:val="24"/>
        </w:rPr>
        <w:t>добряване на обществените услуги и за справяне с разрушаването на околната среда и изменението на климата и където е необходимо и пропорционално — за осигуряване на по-ефикасна борба с престъпленията. Данните, генерирани от публичния сектор, както и създад</w:t>
      </w:r>
      <w:r>
        <w:rPr>
          <w:rFonts w:ascii="Times New Roman" w:hAnsi="Times New Roman"/>
          <w:i/>
          <w:noProof/>
          <w:sz w:val="24"/>
          <w:szCs w:val="24"/>
        </w:rPr>
        <w:t>ената стойност, следва да бъдат на разположение за общото благо, като се гарантира, включително чрез преференциален достъп, че тези данни се използват от изследователи, други публични институции, МСП или новосъздадени предприятия. Данните от частния сектор</w:t>
      </w:r>
      <w:r>
        <w:rPr>
          <w:rFonts w:ascii="Times New Roman" w:hAnsi="Times New Roman"/>
          <w:i/>
          <w:noProof/>
          <w:sz w:val="24"/>
          <w:szCs w:val="24"/>
        </w:rPr>
        <w:t xml:space="preserve"> също могат да дадат значителен принос за общественото благо. Използването на агрегирани и анонимизирани данни от социалните медии може например да бъде ефективен начин за допълване на докладите от общопрактикуващите лекари в случай на епидемия.</w:t>
      </w:r>
    </w:p>
    <w:p w:rsidR="009D70ED" w:rsidRDefault="002E4E71">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Използване</w:t>
      </w:r>
      <w:r>
        <w:rPr>
          <w:rFonts w:ascii="Times New Roman" w:hAnsi="Times New Roman"/>
          <w:i/>
          <w:noProof/>
          <w:sz w:val="24"/>
          <w:szCs w:val="24"/>
        </w:rPr>
        <w:t xml:space="preserve"> на информация от публичния сектор от страна на предприятията (от правителството към предприятията — споделяне на данни G2B).</w:t>
      </w:r>
      <w:r>
        <w:rPr>
          <w:rFonts w:ascii="Times New Roman" w:hAnsi="Times New Roman"/>
          <w:noProof/>
          <w:sz w:val="24"/>
          <w:szCs w:val="24"/>
        </w:rPr>
        <w:t xml:space="preserve"> Предоставянето на достъп до притежавана от правителството информация е дългогодишна политика на ЕС</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Тези данни са произведени с п</w:t>
      </w:r>
      <w:r>
        <w:rPr>
          <w:rFonts w:ascii="Times New Roman" w:hAnsi="Times New Roman"/>
          <w:noProof/>
          <w:sz w:val="24"/>
          <w:szCs w:val="24"/>
        </w:rPr>
        <w:t>ублични средства и поради това от тях следва да се ползва обществото. Наскоро преработената Директива за свободно достъпните данни</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както и друго секторно законодателство, гарантира, че публичният сектор ще направи повече от данните, които произвежда, лес</w:t>
      </w:r>
      <w:r>
        <w:rPr>
          <w:rFonts w:ascii="Times New Roman" w:hAnsi="Times New Roman"/>
          <w:noProof/>
          <w:sz w:val="24"/>
          <w:szCs w:val="24"/>
        </w:rPr>
        <w:t>но достъпни за използване, по-специално от МСП</w:t>
      </w:r>
      <w:r>
        <w:rPr>
          <w:rStyle w:val="FootnoteReference"/>
          <w:rFonts w:ascii="Times New Roman" w:hAnsi="Times New Roman" w:cs="Times New Roman"/>
          <w:noProof/>
          <w:sz w:val="24"/>
          <w:szCs w:val="24"/>
        </w:rPr>
        <w:footnoteReference w:id="21"/>
      </w:r>
      <w:r>
        <w:rPr>
          <w:noProof/>
          <w:sz w:val="24"/>
          <w:szCs w:val="24"/>
        </w:rPr>
        <w:t xml:space="preserve">, </w:t>
      </w:r>
      <w:r>
        <w:rPr>
          <w:rFonts w:ascii="Times New Roman" w:hAnsi="Times New Roman"/>
          <w:noProof/>
          <w:sz w:val="24"/>
          <w:szCs w:val="24"/>
        </w:rPr>
        <w:t>а също така и за гражданското общество и научната общност в рамката на независими оценки на обществената политика</w:t>
      </w:r>
      <w:r>
        <w:rPr>
          <w:noProof/>
          <w:sz w:val="24"/>
          <w:szCs w:val="24"/>
        </w:rPr>
        <w:t>.</w:t>
      </w:r>
      <w:r>
        <w:rPr>
          <w:rFonts w:ascii="Times New Roman" w:hAnsi="Times New Roman"/>
          <w:noProof/>
          <w:sz w:val="24"/>
          <w:szCs w:val="24"/>
        </w:rPr>
        <w:t xml:space="preserve"> Независимо от това правителствата могат да направят повече. Често липсват набори от данни с </w:t>
      </w:r>
      <w:r>
        <w:rPr>
          <w:rFonts w:ascii="Times New Roman" w:hAnsi="Times New Roman"/>
          <w:noProof/>
          <w:sz w:val="24"/>
          <w:szCs w:val="24"/>
        </w:rPr>
        <w:t>висока стойност при едни и същи условия навсякъде в ЕС, като това е в ущърб на използването на данните от МСП, които не могат да си позволят тази разпокъсаност. В същото време чувствителни данни (напр. здравни данни) в публичните бази данни често не се пре</w:t>
      </w:r>
      <w:r>
        <w:rPr>
          <w:rFonts w:ascii="Times New Roman" w:hAnsi="Times New Roman"/>
          <w:noProof/>
          <w:sz w:val="24"/>
          <w:szCs w:val="24"/>
        </w:rPr>
        <w:t>доставят за изследователски цели, при отсъствието на капацитет или механизми, които да позволяват определени изследователски дейности да бъдат извършени по начин, съответстващ на правилата за защита на личните данни.</w:t>
      </w:r>
    </w:p>
    <w:p w:rsidR="009D70ED" w:rsidRDefault="002E4E71">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i/>
          <w:noProof/>
          <w:sz w:val="24"/>
          <w:szCs w:val="24"/>
        </w:rPr>
        <w:t>Споделяне и използване от други дружест</w:t>
      </w:r>
      <w:r>
        <w:rPr>
          <w:rFonts w:ascii="Times New Roman" w:hAnsi="Times New Roman"/>
          <w:i/>
          <w:noProof/>
          <w:sz w:val="24"/>
          <w:szCs w:val="24"/>
        </w:rPr>
        <w:t>ва на данни, притежавани от частни лица (споделяне на данни от предприятие към предприятие — B2B).</w:t>
      </w:r>
      <w:r>
        <w:rPr>
          <w:rFonts w:ascii="Times New Roman" w:hAnsi="Times New Roman"/>
          <w:noProof/>
          <w:sz w:val="24"/>
          <w:szCs w:val="24"/>
        </w:rPr>
        <w:t xml:space="preserve"> Независимо от икономическия потенциал, споделянето на данни между дружествата все още не се извършва в достатъчна степен. Това се дължи на липсата на икономи</w:t>
      </w:r>
      <w:r>
        <w:rPr>
          <w:rFonts w:ascii="Times New Roman" w:hAnsi="Times New Roman"/>
          <w:noProof/>
          <w:sz w:val="24"/>
          <w:szCs w:val="24"/>
        </w:rPr>
        <w:t xml:space="preserve">чески стимули (включително на страха от загуба на конкурентна предимство), липсата на доверие между икономическите оператори, че данните ще се използват съгласно договорите, на разликите в преговорната мощ, на страха от неправилно използване на данните от </w:t>
      </w:r>
      <w:r>
        <w:rPr>
          <w:rFonts w:ascii="Times New Roman" w:hAnsi="Times New Roman"/>
          <w:noProof/>
          <w:sz w:val="24"/>
          <w:szCs w:val="24"/>
        </w:rPr>
        <w:t xml:space="preserve">трети страни и на липсата на правна яснота за това кой какво може да прави с данните (например за съвместно създадените данни, по-специално данните от интернета на нещата). </w:t>
      </w:r>
    </w:p>
    <w:p w:rsidR="009D70ED" w:rsidRDefault="002E4E71">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Използване от правителствените органи на данни, притежавани от частни лица (сподел</w:t>
      </w:r>
      <w:r>
        <w:rPr>
          <w:rFonts w:ascii="Times New Roman" w:hAnsi="Times New Roman"/>
          <w:i/>
          <w:noProof/>
          <w:sz w:val="24"/>
          <w:szCs w:val="24"/>
        </w:rPr>
        <w:t>яне на данни от предприятията към правителството — B2G).</w:t>
      </w:r>
      <w:r>
        <w:rPr>
          <w:rFonts w:ascii="Times New Roman" w:hAnsi="Times New Roman"/>
          <w:noProof/>
          <w:sz w:val="24"/>
          <w:szCs w:val="24"/>
        </w:rPr>
        <w:t xml:space="preserve"> Понастоящем няма достатъчно налични данни от частния сектор, които да бъдат използвани от публичния сектор за подобряване на основаното на факти създаване на политики</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и обществени услуги, като напри</w:t>
      </w:r>
      <w:r>
        <w:rPr>
          <w:rFonts w:ascii="Times New Roman" w:hAnsi="Times New Roman"/>
          <w:noProof/>
          <w:sz w:val="24"/>
          <w:szCs w:val="24"/>
        </w:rPr>
        <w:t>мер управление на мобилността или подобряване на обхвата и навременността на официалните статистически данни</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и оттам — това доколко са подходящи в контекста на новите развития в обществото. Препоръките на експертната група, създадена от Комисията, включва</w:t>
      </w:r>
      <w:r>
        <w:rPr>
          <w:rFonts w:ascii="Times New Roman" w:hAnsi="Times New Roman"/>
          <w:noProof/>
          <w:sz w:val="24"/>
          <w:szCs w:val="24"/>
        </w:rPr>
        <w:t>т</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w:t>
      </w:r>
      <w:r>
        <w:rPr>
          <w:rFonts w:ascii="Times New Roman" w:hAnsi="Times New Roman"/>
          <w:bCs/>
          <w:noProof/>
          <w:sz w:val="24"/>
          <w:szCs w:val="24"/>
        </w:rPr>
        <w:t>създаването на национални структури за споделяне на данни B2G, разработването на подходящи стимули за създаване на култура за споделянето на данни и предложението за проучване на регулаторната рамка на ЕС за управление на повторното използване от публич</w:t>
      </w:r>
      <w:r>
        <w:rPr>
          <w:rFonts w:ascii="Times New Roman" w:hAnsi="Times New Roman"/>
          <w:bCs/>
          <w:noProof/>
          <w:sz w:val="24"/>
          <w:szCs w:val="24"/>
        </w:rPr>
        <w:t>ния сектор в името на обществения интерес на частно притежавани данни.</w:t>
      </w:r>
    </w:p>
    <w:p w:rsidR="009D70ED" w:rsidRDefault="002E4E71">
      <w:pPr>
        <w:pStyle w:val="ListParagraph"/>
        <w:numPr>
          <w:ilvl w:val="0"/>
          <w:numId w:val="5"/>
        </w:numPr>
        <w:jc w:val="both"/>
        <w:rPr>
          <w:rFonts w:ascii="Times New Roman" w:hAnsi="Times New Roman" w:cs="Times New Roman"/>
          <w:b/>
          <w:noProof/>
          <w:sz w:val="24"/>
          <w:szCs w:val="24"/>
        </w:rPr>
      </w:pPr>
      <w:r>
        <w:rPr>
          <w:rFonts w:ascii="Times New Roman" w:hAnsi="Times New Roman"/>
          <w:noProof/>
          <w:sz w:val="24"/>
          <w:szCs w:val="24"/>
        </w:rPr>
        <w:t xml:space="preserve">Също толкова важно е </w:t>
      </w:r>
      <w:r>
        <w:rPr>
          <w:rFonts w:ascii="Times New Roman" w:hAnsi="Times New Roman"/>
          <w:i/>
          <w:noProof/>
          <w:sz w:val="24"/>
          <w:szCs w:val="24"/>
        </w:rPr>
        <w:t>споделянето на данни между публичните органи</w:t>
      </w:r>
      <w:r>
        <w:rPr>
          <w:rFonts w:ascii="Times New Roman" w:hAnsi="Times New Roman"/>
          <w:noProof/>
          <w:sz w:val="24"/>
          <w:szCs w:val="24"/>
        </w:rPr>
        <w:t>. То може да допринесе значително за подобряване на създаването на политики и обществените услуги, но също и за намалява</w:t>
      </w:r>
      <w:r>
        <w:rPr>
          <w:rFonts w:ascii="Times New Roman" w:hAnsi="Times New Roman"/>
          <w:noProof/>
          <w:sz w:val="24"/>
          <w:szCs w:val="24"/>
        </w:rPr>
        <w:t xml:space="preserve">не на административната тежест за дружествата, извършващи дейност на единния пазар (принципът на еднократност). </w:t>
      </w:r>
    </w:p>
    <w:p w:rsidR="009D70ED" w:rsidRDefault="002E4E71">
      <w:pPr>
        <w:jc w:val="both"/>
        <w:rPr>
          <w:rFonts w:ascii="Times New Roman" w:hAnsi="Times New Roman" w:cs="Times New Roman"/>
          <w:noProof/>
          <w:sz w:val="24"/>
          <w:szCs w:val="24"/>
        </w:rPr>
      </w:pPr>
      <w:r>
        <w:rPr>
          <w:rFonts w:ascii="Times New Roman" w:hAnsi="Times New Roman"/>
          <w:b/>
          <w:i/>
          <w:noProof/>
          <w:sz w:val="24"/>
          <w:szCs w:val="24"/>
        </w:rPr>
        <w:t>Дисбаланси в пазарната мощ:</w:t>
      </w:r>
      <w:r>
        <w:rPr>
          <w:rFonts w:ascii="Times New Roman" w:hAnsi="Times New Roman"/>
          <w:noProof/>
          <w:sz w:val="24"/>
          <w:szCs w:val="24"/>
        </w:rPr>
        <w:t xml:space="preserve"> Освен високата концентрация в предоставянето на облачни услуги и инфраструктури за данни, съществуват пазарни дисбаланси също така по отношение на достъпа и използването на данни, например когато става въпрос за достъп до данни от страна на МСП. Пример за</w:t>
      </w:r>
      <w:r>
        <w:rPr>
          <w:rFonts w:ascii="Times New Roman" w:hAnsi="Times New Roman"/>
          <w:noProof/>
          <w:sz w:val="24"/>
          <w:szCs w:val="24"/>
        </w:rPr>
        <w:t xml:space="preserve"> това са големите онлайн платформи, при които малък брой участници могат да натрупат големи количества данни, придобивайки важни аналитични и конкурентни предимства, произтичащи от богатството и разнообразието на данните, които притежават. Това на свой ред</w:t>
      </w:r>
      <w:r>
        <w:rPr>
          <w:rFonts w:ascii="Times New Roman" w:hAnsi="Times New Roman"/>
          <w:noProof/>
          <w:sz w:val="24"/>
          <w:szCs w:val="24"/>
        </w:rPr>
        <w:t xml:space="preserve"> в конкретни случаи може да повлияе върху достъпността на пазарите — не само на пазара на такива услуги чрез платформи, но и на различните специфични пазари на стоки и услуги, обслужвани от платформата, особено ако самата платформа е активна на такива свър</w:t>
      </w:r>
      <w:r>
        <w:rPr>
          <w:rFonts w:ascii="Times New Roman" w:hAnsi="Times New Roman"/>
          <w:noProof/>
          <w:sz w:val="24"/>
          <w:szCs w:val="24"/>
        </w:rPr>
        <w:t>зани пазари. Високата степен на пазарна мощ, произтичаща от „предимството на данните“, може да даде възможност на големите участници да определят правилата за платформата и едностранно да налагат условия за достъп и използване на данните или всъщност да по</w:t>
      </w:r>
      <w:r>
        <w:rPr>
          <w:rFonts w:ascii="Times New Roman" w:hAnsi="Times New Roman"/>
          <w:noProof/>
          <w:sz w:val="24"/>
          <w:szCs w:val="24"/>
        </w:rPr>
        <w:t>зволяват набирането на такова предимство по отношение на мощта, когато разработват нови услуги и се разширяват към нови пазари. Дисбаланси могат да възникнат и при други ситуации, например по отношение на достъпа до данни, генерирани чрез интернета на неща</w:t>
      </w:r>
      <w:r>
        <w:rPr>
          <w:rFonts w:ascii="Times New Roman" w:hAnsi="Times New Roman"/>
          <w:noProof/>
          <w:sz w:val="24"/>
          <w:szCs w:val="24"/>
        </w:rPr>
        <w:t>та от промишлени и потребителски устройства.</w:t>
      </w:r>
    </w:p>
    <w:p w:rsidR="009D70ED" w:rsidRDefault="002E4E71">
      <w:pPr>
        <w:jc w:val="both"/>
        <w:rPr>
          <w:rFonts w:ascii="Times New Roman" w:hAnsi="Times New Roman" w:cs="Times New Roman"/>
          <w:noProof/>
          <w:sz w:val="24"/>
          <w:szCs w:val="24"/>
        </w:rPr>
      </w:pPr>
      <w:r>
        <w:rPr>
          <w:rFonts w:ascii="Times New Roman" w:hAnsi="Times New Roman"/>
          <w:b/>
          <w:i/>
          <w:noProof/>
          <w:sz w:val="24"/>
          <w:szCs w:val="24"/>
        </w:rPr>
        <w:t>Оперативна съвместимост и качество на данните:</w:t>
      </w:r>
      <w:r>
        <w:rPr>
          <w:rFonts w:ascii="Times New Roman" w:hAnsi="Times New Roman"/>
          <w:noProof/>
          <w:sz w:val="24"/>
          <w:szCs w:val="24"/>
        </w:rPr>
        <w:t xml:space="preserve"> Оперативната съвместимост и качеството на данните, както и тяхната структура, автентичност и цялост са ключови за използването на стойността на данните, особено в к</w:t>
      </w:r>
      <w:r>
        <w:rPr>
          <w:rFonts w:ascii="Times New Roman" w:hAnsi="Times New Roman"/>
          <w:noProof/>
          <w:sz w:val="24"/>
          <w:szCs w:val="24"/>
        </w:rPr>
        <w:t>онтекста на внедряването на ИИ. Производителите и ползвателите на данни са установили значителни проблеми, свързани с оперативната съвместимост, които възпрепятстват комбинирането на данни от различни източници от секторите и дори в още по-голяма степен ме</w:t>
      </w:r>
      <w:r>
        <w:rPr>
          <w:rFonts w:ascii="Times New Roman" w:hAnsi="Times New Roman"/>
          <w:noProof/>
          <w:sz w:val="24"/>
          <w:szCs w:val="24"/>
        </w:rPr>
        <w:t>жду секторите. Прилагането на стандартни и споделени съвместими формати и протоколи за събирането и обработването на данни от различни източници по съгласуван и оперативно съвместим начин между различните сектори и вертикални пазари следва да бъде насърчав</w:t>
      </w:r>
      <w:r>
        <w:rPr>
          <w:rFonts w:ascii="Times New Roman" w:hAnsi="Times New Roman"/>
          <w:noProof/>
          <w:sz w:val="24"/>
          <w:szCs w:val="24"/>
        </w:rPr>
        <w:t>ано чрез разгръщащият се план за стандартизация в областта на ИКТ</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и (по отношение на обществените услуги) усилена Европейска рамка за оперативна съвместимост</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w:t>
      </w:r>
    </w:p>
    <w:p w:rsidR="009D70ED" w:rsidRDefault="002E4E71">
      <w:pPr>
        <w:jc w:val="both"/>
        <w:rPr>
          <w:rFonts w:ascii="Times New Roman" w:hAnsi="Times New Roman" w:cs="Times New Roman"/>
          <w:noProof/>
          <w:sz w:val="24"/>
          <w:szCs w:val="24"/>
        </w:rPr>
      </w:pPr>
      <w:r>
        <w:rPr>
          <w:rFonts w:ascii="Times New Roman" w:hAnsi="Times New Roman"/>
          <w:b/>
          <w:i/>
          <w:noProof/>
          <w:sz w:val="24"/>
          <w:szCs w:val="24"/>
        </w:rPr>
        <w:t>Управление на данните:</w:t>
      </w:r>
      <w:r>
        <w:rPr>
          <w:rFonts w:ascii="Times New Roman" w:hAnsi="Times New Roman"/>
          <w:noProof/>
          <w:sz w:val="24"/>
          <w:szCs w:val="24"/>
        </w:rPr>
        <w:t xml:space="preserve"> Бяха отправени призиви за по-нататъшно укрепване на управлението на изпо</w:t>
      </w:r>
      <w:r>
        <w:rPr>
          <w:rFonts w:ascii="Times New Roman" w:hAnsi="Times New Roman"/>
          <w:noProof/>
          <w:sz w:val="24"/>
          <w:szCs w:val="24"/>
        </w:rPr>
        <w:t>лзването на данни в обществото и в икономиката</w:t>
      </w:r>
      <w:r>
        <w:rPr>
          <w:rFonts w:ascii="Times New Roman" w:hAnsi="Times New Roman" w:cs="Times New Roman"/>
          <w:noProof/>
          <w:sz w:val="24"/>
          <w:szCs w:val="24"/>
          <w:vertAlign w:val="superscript"/>
        </w:rPr>
        <w:footnoteReference w:id="27"/>
      </w:r>
      <w:r>
        <w:rPr>
          <w:rFonts w:ascii="Times New Roman" w:hAnsi="Times New Roman"/>
          <w:noProof/>
          <w:sz w:val="24"/>
          <w:szCs w:val="24"/>
        </w:rPr>
        <w:t>. За да могат тези пространства на данни да започнат да функционират, са необходими организационни подходи и структури (както публични, така и частни), които да дават възможност за основани на данни иновации н</w:t>
      </w:r>
      <w:r>
        <w:rPr>
          <w:rFonts w:ascii="Times New Roman" w:hAnsi="Times New Roman"/>
          <w:noProof/>
          <w:sz w:val="24"/>
          <w:szCs w:val="24"/>
        </w:rPr>
        <w:t>а базата на съществуващата правна рамка.</w:t>
      </w:r>
    </w:p>
    <w:p w:rsidR="009D70ED" w:rsidRDefault="002E4E71">
      <w:pPr>
        <w:spacing w:after="120"/>
        <w:jc w:val="both"/>
        <w:rPr>
          <w:rFonts w:ascii="Times New Roman" w:hAnsi="Times New Roman" w:cs="Times New Roman"/>
          <w:noProof/>
          <w:sz w:val="24"/>
          <w:szCs w:val="24"/>
        </w:rPr>
      </w:pPr>
      <w:r>
        <w:rPr>
          <w:rFonts w:ascii="Times New Roman" w:hAnsi="Times New Roman"/>
          <w:b/>
          <w:i/>
          <w:noProof/>
          <w:sz w:val="24"/>
          <w:szCs w:val="24"/>
        </w:rPr>
        <w:t>Инфраструктури и технологии за данни:</w:t>
      </w:r>
      <w:r>
        <w:rPr>
          <w:rFonts w:ascii="Times New Roman" w:hAnsi="Times New Roman"/>
          <w:noProof/>
          <w:sz w:val="24"/>
          <w:szCs w:val="24"/>
        </w:rPr>
        <w:t xml:space="preserve"> Цифровата трансформация на икономиката на ЕС зависи от наличието и навлизането на сигурни, енергийно ефективни, достъпни и висококачествени капацитети за обработка на данни, като тези, предлагани от облачните инфраструктури и услуги, както в центровете за</w:t>
      </w:r>
      <w:r>
        <w:rPr>
          <w:rFonts w:ascii="Times New Roman" w:hAnsi="Times New Roman"/>
          <w:noProof/>
          <w:sz w:val="24"/>
          <w:szCs w:val="24"/>
        </w:rPr>
        <w:t xml:space="preserve"> данни, така и в перифериите. В тази връзка ЕС трябва да намали своята технологична зависимост в тези стратегически инфраструктури, които са в центъра на икономиката, основана на данни. </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Въпреки това продължават да съществуват проблеми както по отношение н</w:t>
      </w:r>
      <w:r>
        <w:rPr>
          <w:rFonts w:ascii="Times New Roman" w:hAnsi="Times New Roman"/>
          <w:noProof/>
          <w:sz w:val="24"/>
          <w:szCs w:val="24"/>
        </w:rPr>
        <w:t xml:space="preserve">а предлагането, така и по отношение на търсенето на облачни услуги. </w:t>
      </w:r>
    </w:p>
    <w:p w:rsidR="009D70ED" w:rsidRDefault="002E4E71">
      <w:pPr>
        <w:keepNext/>
        <w:spacing w:after="0"/>
        <w:jc w:val="both"/>
        <w:rPr>
          <w:rFonts w:ascii="Times New Roman" w:hAnsi="Times New Roman" w:cs="Times New Roman"/>
          <w:noProof/>
          <w:sz w:val="24"/>
          <w:szCs w:val="24"/>
        </w:rPr>
      </w:pPr>
      <w:r>
        <w:rPr>
          <w:rFonts w:ascii="Times New Roman" w:hAnsi="Times New Roman"/>
          <w:noProof/>
          <w:sz w:val="24"/>
          <w:szCs w:val="24"/>
        </w:rPr>
        <w:t xml:space="preserve">От страната на предлагането: </w:t>
      </w:r>
    </w:p>
    <w:p w:rsidR="009D70ED" w:rsidRDefault="002E4E71">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Базираните в ЕС доставчици на облачни услуги имат само малък дял от пазара на облачни услуги, което прави ЕС силно зависим от външни доставчици, уязвим за въ</w:t>
      </w:r>
      <w:r>
        <w:rPr>
          <w:rFonts w:ascii="Times New Roman" w:hAnsi="Times New Roman"/>
          <w:noProof/>
          <w:sz w:val="24"/>
          <w:szCs w:val="24"/>
        </w:rPr>
        <w:t>ншни заплахи по отношение на данните и обект на загуба на инвестиционен потенциал за европейската цифрова промишленост на пазара на обработката на данни;</w:t>
      </w:r>
    </w:p>
    <w:p w:rsidR="009D70ED" w:rsidRDefault="002E4E71">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Доставчиците на услуги, действащи в ЕС, също могат да бъдат обект на законодателството на трети държав</w:t>
      </w:r>
      <w:r>
        <w:rPr>
          <w:rFonts w:ascii="Times New Roman" w:hAnsi="Times New Roman"/>
          <w:noProof/>
          <w:sz w:val="24"/>
          <w:szCs w:val="24"/>
        </w:rPr>
        <w:t xml:space="preserve">и, което представлява риск от достъп до данните на граждани и предприятия от ЕС от юрисдикции на трети държави, които са в противоречие с рамката на ЕС за защитата на данните. По-специално бяха изразени опасения относно няколко китайски закона, свързани с </w:t>
      </w:r>
      <w:r>
        <w:rPr>
          <w:rFonts w:ascii="Times New Roman" w:hAnsi="Times New Roman"/>
          <w:noProof/>
          <w:sz w:val="24"/>
          <w:szCs w:val="24"/>
        </w:rPr>
        <w:t xml:space="preserve">киберсигурността и националното разузнаване. </w:t>
      </w:r>
    </w:p>
    <w:p w:rsidR="009D70ED" w:rsidRDefault="002E4E71">
      <w:pPr>
        <w:pStyle w:val="ListParagraph"/>
        <w:numPr>
          <w:ilvl w:val="0"/>
          <w:numId w:val="6"/>
        </w:numPr>
        <w:jc w:val="both"/>
        <w:rPr>
          <w:noProof/>
          <w:sz w:val="24"/>
          <w:szCs w:val="24"/>
        </w:rPr>
      </w:pPr>
      <w:r>
        <w:rPr>
          <w:rFonts w:ascii="Times New Roman" w:hAnsi="Times New Roman"/>
          <w:noProof/>
          <w:sz w:val="24"/>
          <w:szCs w:val="24"/>
        </w:rPr>
        <w:t xml:space="preserve">Въпреки че законодателството на трети държави, например Закона CLOUD на САЩ, се основава на съображения, свързани с обществената политика, като например достъпа на правоприлагащите органи до данни за целите на </w:t>
      </w:r>
      <w:r>
        <w:rPr>
          <w:rFonts w:ascii="Times New Roman" w:hAnsi="Times New Roman"/>
          <w:noProof/>
          <w:sz w:val="24"/>
          <w:szCs w:val="24"/>
        </w:rPr>
        <w:t>наказателни преследвания, прилагането на законодателството на чуждестранните юрисдикции поражда основателни опасения за европейските предприятия, граждани и публични органи във връзка с правната несигурност и спазването на приложимото право на ЕС като прав</w:t>
      </w:r>
      <w:r>
        <w:rPr>
          <w:rFonts w:ascii="Times New Roman" w:hAnsi="Times New Roman"/>
          <w:noProof/>
          <w:sz w:val="24"/>
          <w:szCs w:val="24"/>
        </w:rPr>
        <w:t>илата за защита на данните. ЕС предприема действия за смекчаване на такива опасения посредством взаимноизгодно международно сътрудничество, като предложеното споразумение между ЕС и САЩ за улесняване на трансграничния достъп до електронни доказателства, на</w:t>
      </w:r>
      <w:r>
        <w:rPr>
          <w:rFonts w:ascii="Times New Roman" w:hAnsi="Times New Roman"/>
          <w:noProof/>
          <w:sz w:val="24"/>
          <w:szCs w:val="24"/>
        </w:rPr>
        <w:t xml:space="preserve">маляване на риска от конфликт между закони и установяване на ясни гаранции за данните на гражданите и дружествата от ЕС. Освен това ЕС работи на многостранно равнище, включително в контекста на Съвета на Европа, за разработването на общи правила за достъп </w:t>
      </w:r>
      <w:r>
        <w:rPr>
          <w:rFonts w:ascii="Times New Roman" w:hAnsi="Times New Roman"/>
          <w:noProof/>
          <w:sz w:val="24"/>
          <w:szCs w:val="24"/>
        </w:rPr>
        <w:t>до електронни доказателства, на базата на висока степен на защита на основните и процесуалните права.</w:t>
      </w:r>
    </w:p>
    <w:p w:rsidR="009D70ED" w:rsidRDefault="002E4E71">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noProof/>
          <w:sz w:val="24"/>
          <w:szCs w:val="24"/>
        </w:rPr>
        <w:t>Съществува несигурност относно съответствието на доставчиците на облачни услуги с важни правила и стандарти на ЕС, например относно защитата на данните.</w:t>
      </w:r>
    </w:p>
    <w:p w:rsidR="009D70ED" w:rsidRDefault="002E4E71">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М</w:t>
      </w:r>
      <w:r>
        <w:rPr>
          <w:rFonts w:ascii="Times New Roman" w:hAnsi="Times New Roman"/>
          <w:noProof/>
          <w:sz w:val="24"/>
          <w:szCs w:val="24"/>
        </w:rPr>
        <w:t>икропредприятията и МСП понасят икономически вреди поради свързани с договорите проблеми, например неспазване на договора или несправедливи договорни клаузи</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w:t>
      </w:r>
    </w:p>
    <w:p w:rsidR="009D70ED" w:rsidRDefault="002E4E71">
      <w:pPr>
        <w:keepNext/>
        <w:spacing w:before="240" w:after="0"/>
        <w:jc w:val="both"/>
        <w:rPr>
          <w:rFonts w:ascii="Times New Roman" w:hAnsi="Times New Roman" w:cs="Times New Roman"/>
          <w:noProof/>
          <w:sz w:val="24"/>
          <w:szCs w:val="24"/>
        </w:rPr>
      </w:pPr>
      <w:r>
        <w:rPr>
          <w:rFonts w:ascii="Times New Roman" w:hAnsi="Times New Roman"/>
          <w:noProof/>
          <w:sz w:val="24"/>
          <w:szCs w:val="24"/>
        </w:rPr>
        <w:t xml:space="preserve">От страната на търсенето: </w:t>
      </w:r>
    </w:p>
    <w:p w:rsidR="009D70ED" w:rsidRDefault="002E4E71">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В Европа е налице слабо възприемане на облачните услуги (1 дружество о</w:t>
      </w:r>
      <w:r>
        <w:rPr>
          <w:rFonts w:ascii="Times New Roman" w:hAnsi="Times New Roman"/>
          <w:noProof/>
          <w:sz w:val="24"/>
          <w:szCs w:val="24"/>
        </w:rPr>
        <w:t>т 4, а при МСП само 1 от 5</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Между държавите членки съществуват значителни разлики при навлизането на облачните услуги (между по-малко от 10 % и до 65 % от предприятията използват облачни услуги);</w:t>
      </w:r>
    </w:p>
    <w:p w:rsidR="009D70ED" w:rsidRDefault="002E4E71">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По-специално, навлизането на облачните услуги в европейски</w:t>
      </w:r>
      <w:r>
        <w:rPr>
          <w:rFonts w:ascii="Times New Roman" w:hAnsi="Times New Roman"/>
          <w:noProof/>
          <w:sz w:val="24"/>
          <w:szCs w:val="24"/>
        </w:rPr>
        <w:t>я публичен сектор е ниско. Това може да доведе до по-малко ефективни цифрови обществени услуги, не само поради очевидния потенциал за намаляване на разходите за информационни технологии чрез възприемане на облачните услуги, но също така защото правителства</w:t>
      </w:r>
      <w:r>
        <w:rPr>
          <w:rFonts w:ascii="Times New Roman" w:hAnsi="Times New Roman"/>
          <w:noProof/>
          <w:sz w:val="24"/>
          <w:szCs w:val="24"/>
        </w:rPr>
        <w:t xml:space="preserve">та се нуждаят от мащабност на облачните изчисления, за да внедрят технологии като изкуствения интелект. </w:t>
      </w:r>
    </w:p>
    <w:p w:rsidR="009D70ED" w:rsidRDefault="002E4E71">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Често на пазара има недостатъчна пазарна видимост на по-малките, често европейски, доставчици на новаторски облачни услуги. </w:t>
      </w:r>
    </w:p>
    <w:p w:rsidR="009D70ED" w:rsidRDefault="002E4E71">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Европейските предприятия ч</w:t>
      </w:r>
      <w:r>
        <w:rPr>
          <w:rFonts w:ascii="Times New Roman" w:hAnsi="Times New Roman"/>
          <w:noProof/>
          <w:sz w:val="24"/>
          <w:szCs w:val="24"/>
        </w:rPr>
        <w:t xml:space="preserve">есто се сблъскват с проблеми, свързани с оперативната съвместимост на различните облаци, и по-специално с преносимостта на данните. </w:t>
      </w:r>
    </w:p>
    <w:p w:rsidR="009D70ED" w:rsidRDefault="002E4E71">
      <w:pPr>
        <w:jc w:val="both"/>
        <w:rPr>
          <w:rFonts w:ascii="Times New Roman" w:hAnsi="Times New Roman" w:cs="Times New Roman"/>
          <w:noProof/>
          <w:sz w:val="24"/>
          <w:szCs w:val="24"/>
        </w:rPr>
      </w:pPr>
      <w:r>
        <w:rPr>
          <w:rFonts w:ascii="Times New Roman" w:hAnsi="Times New Roman"/>
          <w:b/>
          <w:i/>
          <w:noProof/>
          <w:sz w:val="24"/>
          <w:szCs w:val="24"/>
        </w:rPr>
        <w:t>Даване на възможност на гражданите да упражняват правата си:</w:t>
      </w:r>
      <w:r>
        <w:rPr>
          <w:rFonts w:ascii="Times New Roman" w:hAnsi="Times New Roman"/>
          <w:noProof/>
          <w:sz w:val="24"/>
          <w:szCs w:val="24"/>
        </w:rPr>
        <w:t xml:space="preserve"> Хората ценят високото нивото на защита, предоставено от Общия </w:t>
      </w:r>
      <w:r>
        <w:rPr>
          <w:rFonts w:ascii="Times New Roman" w:hAnsi="Times New Roman"/>
          <w:noProof/>
          <w:sz w:val="24"/>
          <w:szCs w:val="24"/>
        </w:rPr>
        <w:t>регламент относно защитата на данните и законодателството за неприкосновеността на правото на личен живот в електронната среда. Въпреки това те страдат от липсата на технически инструменти и стандарти, които да правят упражняването на правата им просто и н</w:t>
      </w:r>
      <w:r>
        <w:rPr>
          <w:rFonts w:ascii="Times New Roman" w:hAnsi="Times New Roman"/>
          <w:noProof/>
          <w:sz w:val="24"/>
          <w:szCs w:val="24"/>
        </w:rPr>
        <w:t>е прекалено обременяващо. Потенциалът на член 20 от Общия регламент относно защитата на данните да даде възможност за нови потоци данни и да се насърчи конкуренцията, е признат в докладите за Комисията и правителствата на държавите членки</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като това не се</w:t>
      </w:r>
      <w:r>
        <w:rPr>
          <w:rFonts w:ascii="Times New Roman" w:hAnsi="Times New Roman"/>
          <w:noProof/>
          <w:sz w:val="24"/>
          <w:szCs w:val="24"/>
        </w:rPr>
        <w:t xml:space="preserve"> ограничава до ЕС</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В резултат обаче на своята концепция, целяща да се даде възможност за смяна на доставчиците на услуги, вместо да се позволи повторно използване на данните в цифрови екосистеми, това право има практически ограничения.</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 xml:space="preserve">Тъй като генерират </w:t>
      </w:r>
      <w:r>
        <w:rPr>
          <w:rFonts w:ascii="Times New Roman" w:hAnsi="Times New Roman"/>
          <w:noProof/>
          <w:sz w:val="24"/>
          <w:szCs w:val="24"/>
        </w:rPr>
        <w:t>все по-големи количества данни, когато използват устройства, базирани на интернета на нещата, и цифрови услуги, потребителите могат да бъдат изправени пред риск от дискриминация, нелоялни практики и технологично закрепостяване. Съображения, свързани с пред</w:t>
      </w:r>
      <w:r>
        <w:rPr>
          <w:rFonts w:ascii="Times New Roman" w:hAnsi="Times New Roman"/>
          <w:noProof/>
          <w:sz w:val="24"/>
          <w:szCs w:val="24"/>
        </w:rPr>
        <w:t>оставянето на права на потребителите и развитието на иновациите, са в основата на разпоредбите на Директивата за платежните услуги, които се отнасят до достъпа до данни и повторното им използване.</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В отговор на това има призиви за предоставяне на физическит</w:t>
      </w:r>
      <w:r>
        <w:rPr>
          <w:rFonts w:ascii="Times New Roman" w:hAnsi="Times New Roman"/>
          <w:noProof/>
          <w:sz w:val="24"/>
          <w:szCs w:val="24"/>
        </w:rPr>
        <w:t>е лица на инструменти и средства, чрез които да решават на най-детайлно ниво какво да се прави с техните данни (от движението MyData и други)</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Това обещава значителни ползи за физическите лица, включително за тяхното здраве и благосъстояние, по-добри личн</w:t>
      </w:r>
      <w:r>
        <w:rPr>
          <w:rFonts w:ascii="Times New Roman" w:hAnsi="Times New Roman"/>
          <w:noProof/>
          <w:sz w:val="24"/>
          <w:szCs w:val="24"/>
        </w:rPr>
        <w:t>и финанси, намален екологичен отпечатък, безпроблемен достъп до публични и частни услуги и по-голям надзор и прозрачност относно личните им данни. Тези инструменти и средства включват инструменти за управление на съгласието, приложения за управление на лич</w:t>
      </w:r>
      <w:r>
        <w:rPr>
          <w:rFonts w:ascii="Times New Roman" w:hAnsi="Times New Roman"/>
          <w:noProof/>
          <w:sz w:val="24"/>
          <w:szCs w:val="24"/>
        </w:rPr>
        <w:t>ната информация, включително напълно децентрализирани решения, основаващи се на блокова верига, както и кооперативи или тръстове за лични данни, действащи като нови неутрални посредници в икономиката на личните данни</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Понастоящем такива инструменти са все</w:t>
      </w:r>
      <w:r>
        <w:rPr>
          <w:rFonts w:ascii="Times New Roman" w:hAnsi="Times New Roman"/>
          <w:noProof/>
          <w:sz w:val="24"/>
          <w:szCs w:val="24"/>
        </w:rPr>
        <w:t xml:space="preserve"> още в началния си етап на съществуване, въпреки че имат значителен потенциал и се нуждаят от подкрепяща среда. </w:t>
      </w:r>
    </w:p>
    <w:p w:rsidR="009D70ED" w:rsidRDefault="002E4E71">
      <w:pPr>
        <w:jc w:val="both"/>
        <w:rPr>
          <w:rFonts w:ascii="Times New Roman" w:hAnsi="Times New Roman" w:cs="Times New Roman"/>
          <w:noProof/>
          <w:sz w:val="24"/>
          <w:szCs w:val="24"/>
        </w:rPr>
      </w:pPr>
      <w:r>
        <w:rPr>
          <w:rFonts w:ascii="Times New Roman" w:hAnsi="Times New Roman"/>
          <w:b/>
          <w:i/>
          <w:noProof/>
          <w:sz w:val="24"/>
          <w:szCs w:val="24"/>
        </w:rPr>
        <w:t xml:space="preserve">Умения и грамотност в областта на данните: </w:t>
      </w:r>
      <w:r>
        <w:rPr>
          <w:rFonts w:ascii="Times New Roman" w:hAnsi="Times New Roman"/>
          <w:noProof/>
          <w:sz w:val="24"/>
          <w:szCs w:val="24"/>
        </w:rPr>
        <w:t>Понастоящем големите масиви от данни и анализите са в началото на списъка за недостига на критични у</w:t>
      </w:r>
      <w:r>
        <w:rPr>
          <w:rFonts w:ascii="Times New Roman" w:hAnsi="Times New Roman"/>
          <w:noProof/>
          <w:sz w:val="24"/>
          <w:szCs w:val="24"/>
        </w:rPr>
        <w:t>мения. През 2017 г. в ЕС-27 е имало около 496 000 незаети работни места в областта на големите масиви данни и анализа</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Освен това, общата грамотност по отношение на данните сред работната сила и населението е сравнително ниска и съществува празнина в учас</w:t>
      </w:r>
      <w:r>
        <w:rPr>
          <w:rFonts w:ascii="Times New Roman" w:hAnsi="Times New Roman"/>
          <w:noProof/>
          <w:sz w:val="24"/>
          <w:szCs w:val="24"/>
        </w:rPr>
        <w:t>тието (например от страна на възрастните хора). Ако на проблема не бъде обърнато внимание, недостигът на експерти в областта на данните и липсата на грамотност по отношение на данните ще засегнат способността на ЕС да овладее предизвикателствата пред иконо</w:t>
      </w:r>
      <w:r>
        <w:rPr>
          <w:rFonts w:ascii="Times New Roman" w:hAnsi="Times New Roman"/>
          <w:noProof/>
          <w:sz w:val="24"/>
          <w:szCs w:val="24"/>
        </w:rPr>
        <w:t>миката, основана на данните, и обществото.</w:t>
      </w:r>
    </w:p>
    <w:p w:rsidR="009D70ED" w:rsidRDefault="002E4E71">
      <w:pPr>
        <w:jc w:val="both"/>
        <w:rPr>
          <w:rFonts w:ascii="Times New Roman" w:hAnsi="Times New Roman" w:cs="Times New Roman"/>
          <w:noProof/>
          <w:sz w:val="24"/>
          <w:szCs w:val="24"/>
        </w:rPr>
      </w:pPr>
      <w:r>
        <w:rPr>
          <w:rFonts w:ascii="Times New Roman" w:hAnsi="Times New Roman"/>
          <w:b/>
          <w:i/>
          <w:noProof/>
          <w:sz w:val="24"/>
          <w:szCs w:val="24"/>
        </w:rPr>
        <w:t>Киберсигурност:</w:t>
      </w:r>
      <w:r>
        <w:rPr>
          <w:rFonts w:ascii="Times New Roman" w:hAnsi="Times New Roman"/>
          <w:noProof/>
          <w:sz w:val="24"/>
          <w:szCs w:val="24"/>
        </w:rPr>
        <w:t xml:space="preserve"> В областта на киберсигурността Европа разработи вече всеобхватна рамка за подкрепа на държавите членки, предприятията и гражданите за справяне със заплахите и атаките в областта на киберсигурността, като Европа ще продължи да развива и подобрява своите ме</w:t>
      </w:r>
      <w:r>
        <w:rPr>
          <w:rFonts w:ascii="Times New Roman" w:hAnsi="Times New Roman"/>
          <w:noProof/>
          <w:sz w:val="24"/>
          <w:szCs w:val="24"/>
        </w:rPr>
        <w:t xml:space="preserve">ханизми за защита на своите данни и на услугите, градящи се върху тях. Безопасното и широко използване на продукти и услуги, произлизащи от данни, също така ще зависи от най-високите стандарти за киберсигурност. Очаква се рамката на ЕС за сертифициране по </w:t>
      </w:r>
      <w:r>
        <w:rPr>
          <w:rFonts w:ascii="Times New Roman" w:hAnsi="Times New Roman"/>
          <w:noProof/>
          <w:sz w:val="24"/>
          <w:szCs w:val="24"/>
        </w:rPr>
        <w:t>киберсигурността и Агенцията на ЕС за киберсигурността (ENISA)</w:t>
      </w:r>
      <w:r>
        <w:rPr>
          <w:rFonts w:ascii="Times New Roman" w:hAnsi="Times New Roman" w:cs="Times New Roman"/>
          <w:noProof/>
          <w:sz w:val="24"/>
          <w:szCs w:val="24"/>
          <w:vertAlign w:val="superscript"/>
        </w:rPr>
        <w:footnoteReference w:id="35"/>
      </w:r>
      <w:r>
        <w:rPr>
          <w:rFonts w:ascii="Times New Roman" w:hAnsi="Times New Roman"/>
          <w:noProof/>
          <w:sz w:val="24"/>
          <w:szCs w:val="24"/>
        </w:rPr>
        <w:t xml:space="preserve"> да играят важна роля за това начинание.</w:t>
      </w:r>
    </w:p>
    <w:p w:rsidR="009D70ED" w:rsidRDefault="002E4E71">
      <w:pPr>
        <w:spacing w:after="360"/>
        <w:jc w:val="both"/>
        <w:rPr>
          <w:rFonts w:ascii="Times New Roman" w:hAnsi="Times New Roman" w:cs="Times New Roman"/>
          <w:noProof/>
          <w:sz w:val="24"/>
          <w:szCs w:val="24"/>
        </w:rPr>
      </w:pPr>
      <w:r>
        <w:rPr>
          <w:rFonts w:ascii="Times New Roman" w:hAnsi="Times New Roman"/>
          <w:noProof/>
          <w:sz w:val="24"/>
          <w:szCs w:val="24"/>
        </w:rPr>
        <w:t>Въпреки това, новата парадигма за данните, при която ще се съхраняват по-малко данни в центрове за данни, а повече данни ще са пръснати по един всепрони</w:t>
      </w:r>
      <w:r>
        <w:rPr>
          <w:rFonts w:ascii="Times New Roman" w:hAnsi="Times New Roman"/>
          <w:noProof/>
          <w:sz w:val="24"/>
          <w:szCs w:val="24"/>
        </w:rPr>
        <w:t>кващ начин по-близо до потребителите, „в периферията“, води до нови предизвикателства пред киберсигурността. От основно значение ще бъде при обмена на данни да се запази сигурността на данните. Осигуряването на непрекъснатост на контрола на достъпа (т.е. к</w:t>
      </w:r>
      <w:r>
        <w:rPr>
          <w:rFonts w:ascii="Times New Roman" w:hAnsi="Times New Roman"/>
          <w:noProof/>
          <w:sz w:val="24"/>
          <w:szCs w:val="24"/>
        </w:rPr>
        <w:t xml:space="preserve">ак се управляват и спазват свързаните със сигурността характеристики на данните) в различните вериги за създаване на стойност ще бъде ключово, но трудно за изпълнение необходимо условие за насърчаване на споделянето на данни и осигуряване на доверие между </w:t>
      </w:r>
      <w:r>
        <w:rPr>
          <w:rFonts w:ascii="Times New Roman" w:hAnsi="Times New Roman"/>
          <w:noProof/>
          <w:sz w:val="24"/>
          <w:szCs w:val="24"/>
        </w:rPr>
        <w:t>различните участници в европейските екосистеми от данни.</w:t>
      </w:r>
    </w:p>
    <w:p w:rsidR="009D70ED" w:rsidRDefault="002E4E71">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szCs w:val="24"/>
        </w:rPr>
      </w:pPr>
      <w:r>
        <w:rPr>
          <w:rFonts w:ascii="Times New Roman" w:hAnsi="Times New Roman"/>
          <w:i/>
          <w:noProof/>
          <w:sz w:val="24"/>
          <w:szCs w:val="24"/>
        </w:rPr>
        <w:t xml:space="preserve">Новите децентрализирани цифрови технологии, като </w:t>
      </w:r>
      <w:r>
        <w:rPr>
          <w:rFonts w:ascii="Times New Roman" w:hAnsi="Times New Roman"/>
          <w:b/>
          <w:i/>
          <w:noProof/>
          <w:sz w:val="24"/>
          <w:szCs w:val="24"/>
        </w:rPr>
        <w:t>блоковите вериги</w:t>
      </w:r>
      <w:r>
        <w:rPr>
          <w:rFonts w:ascii="Times New Roman" w:hAnsi="Times New Roman"/>
          <w:i/>
          <w:noProof/>
          <w:sz w:val="24"/>
          <w:szCs w:val="24"/>
        </w:rPr>
        <w:t>, предлагат допълнителна възможност за физическите лица и дружествата да управляват потоците и използването на данните на базата на свободен избор и самоопределяне. Тези технологии ще направят преносимостта в реално време на динамични данни възможна за физ</w:t>
      </w:r>
      <w:r>
        <w:rPr>
          <w:rFonts w:ascii="Times New Roman" w:hAnsi="Times New Roman"/>
          <w:i/>
          <w:noProof/>
          <w:sz w:val="24"/>
          <w:szCs w:val="24"/>
        </w:rPr>
        <w:t xml:space="preserve">ическите лица и дружествата, заедно с различни модели за компенсация. </w:t>
      </w:r>
    </w:p>
    <w:p w:rsidR="009D70ED" w:rsidRDefault="002E4E71">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Стратегията</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Тази европейска стратегия за данните служи за реализиране на визията за истински единен пазар на данни и търси също така решение на проблемите, идентифицирани посредством ме</w:t>
      </w:r>
      <w:r>
        <w:rPr>
          <w:rFonts w:ascii="Times New Roman" w:hAnsi="Times New Roman"/>
          <w:noProof/>
          <w:sz w:val="24"/>
          <w:szCs w:val="24"/>
        </w:rPr>
        <w:t xml:space="preserve">рки по политиката и финансиране, използвайки вече постигнатото през последните няколко години. </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Всяка една от новите законодателни мерки ще бъде изготвена и оценена в пълно съответствие с принципите за по-добро регулиране.</w:t>
      </w:r>
    </w:p>
    <w:p w:rsidR="009D70ED" w:rsidRDefault="002E4E71">
      <w:pPr>
        <w:jc w:val="both"/>
        <w:outlineLvl w:val="0"/>
        <w:rPr>
          <w:rFonts w:ascii="Times New Roman" w:hAnsi="Times New Roman" w:cs="Times New Roman"/>
          <w:noProof/>
          <w:sz w:val="24"/>
          <w:szCs w:val="24"/>
        </w:rPr>
      </w:pPr>
      <w:r>
        <w:rPr>
          <w:rFonts w:ascii="Times New Roman" w:hAnsi="Times New Roman"/>
          <w:noProof/>
          <w:sz w:val="24"/>
          <w:szCs w:val="24"/>
        </w:rPr>
        <w:t>Действията се базират на четири с</w:t>
      </w:r>
      <w:r>
        <w:rPr>
          <w:rFonts w:ascii="Times New Roman" w:hAnsi="Times New Roman"/>
          <w:noProof/>
          <w:sz w:val="24"/>
          <w:szCs w:val="24"/>
        </w:rPr>
        <w:t>тълба:</w:t>
      </w:r>
    </w:p>
    <w:p w:rsidR="009D70ED" w:rsidRDefault="002E4E71">
      <w:pPr>
        <w:keepNext/>
        <w:numPr>
          <w:ilvl w:val="0"/>
          <w:numId w:val="3"/>
        </w:numPr>
        <w:rPr>
          <w:rFonts w:ascii="Times New Roman" w:hAnsi="Times New Roman" w:cs="Times New Roman"/>
          <w:b/>
          <w:noProof/>
          <w:sz w:val="24"/>
          <w:szCs w:val="24"/>
        </w:rPr>
      </w:pPr>
      <w:r>
        <w:rPr>
          <w:rFonts w:ascii="Times New Roman" w:hAnsi="Times New Roman"/>
          <w:b/>
          <w:noProof/>
          <w:sz w:val="24"/>
          <w:szCs w:val="24"/>
        </w:rPr>
        <w:t>Междусекторна управленска рамка за достъпа и използването на данните</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Междусекторните (или хоризонтални) мерки в областта на достъпа до данни и използването им следва да създадат необходимата всеобхватна рамка за гъвкавата по отношение на данните ико</w:t>
      </w:r>
      <w:r>
        <w:rPr>
          <w:rFonts w:ascii="Times New Roman" w:hAnsi="Times New Roman"/>
          <w:noProof/>
          <w:sz w:val="24"/>
          <w:szCs w:val="24"/>
        </w:rPr>
        <w:t>номика, като по този начин се избегне вредната разпокъсаност на вътрешния пазар поради несъгласувани действия между секторите и между държавите членки. При тези мерки следва все пак да се отчитат особеностите на отделните сектори и на държавите членки.</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Под</w:t>
      </w:r>
      <w:r>
        <w:rPr>
          <w:rFonts w:ascii="Times New Roman" w:hAnsi="Times New Roman"/>
          <w:noProof/>
          <w:sz w:val="24"/>
          <w:szCs w:val="24"/>
        </w:rPr>
        <w:t>ходът на Комисията към регулирането е създаване на рамки, които оформят контекста, като дават възможност за развитието на жизнени, динамични и живи екосистеми. Тъй като е трудно да се разберат напълно всички елементи на тази трансформация към гъвкава по от</w:t>
      </w:r>
      <w:r>
        <w:rPr>
          <w:rFonts w:ascii="Times New Roman" w:hAnsi="Times New Roman"/>
          <w:noProof/>
          <w:sz w:val="24"/>
          <w:szCs w:val="24"/>
        </w:rPr>
        <w:t>ношение на данните икономика, Комисията умишлено се въздържа от прекалено подробно, тежко предварително регулиране и ще предпочете гъвкав подход към управлението, който да отдава предпочитание на експериментирането (например регулаторни изпитателни среди),</w:t>
      </w:r>
      <w:r>
        <w:rPr>
          <w:rFonts w:ascii="Times New Roman" w:hAnsi="Times New Roman"/>
          <w:noProof/>
          <w:sz w:val="24"/>
          <w:szCs w:val="24"/>
        </w:rPr>
        <w:t xml:space="preserve"> итерация и диференциация.</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 xml:space="preserve">В съответствие с този принцип първи приоритет за привеждане в действие на визията е създаването на </w:t>
      </w:r>
      <w:r>
        <w:rPr>
          <w:rFonts w:ascii="Times New Roman" w:hAnsi="Times New Roman"/>
          <w:b/>
          <w:noProof/>
          <w:sz w:val="24"/>
          <w:szCs w:val="24"/>
        </w:rPr>
        <w:t>оправомощаваща законодателна рамка за управлението на общите европейски пространства на данни</w:t>
      </w:r>
      <w:r>
        <w:rPr>
          <w:rFonts w:ascii="Times New Roman" w:hAnsi="Times New Roman"/>
          <w:noProof/>
          <w:sz w:val="24"/>
          <w:szCs w:val="24"/>
        </w:rPr>
        <w:t xml:space="preserve"> </w:t>
      </w:r>
      <w:r>
        <w:rPr>
          <w:rFonts w:ascii="Times New Roman" w:hAnsi="Times New Roman"/>
          <w:b/>
          <w:noProof/>
          <w:sz w:val="24"/>
          <w:szCs w:val="24"/>
        </w:rPr>
        <w:t>(Q4 2020)</w:t>
      </w:r>
      <w:r>
        <w:rPr>
          <w:rFonts w:ascii="Times New Roman" w:hAnsi="Times New Roman"/>
          <w:noProof/>
          <w:sz w:val="24"/>
          <w:szCs w:val="24"/>
        </w:rPr>
        <w:t>. Такива управленски структ</w:t>
      </w:r>
      <w:r>
        <w:rPr>
          <w:rFonts w:ascii="Times New Roman" w:hAnsi="Times New Roman"/>
          <w:noProof/>
          <w:sz w:val="24"/>
          <w:szCs w:val="24"/>
        </w:rPr>
        <w:t>ури следва да подкрепят решения относно това какви данни могат да се използват в какви ситуации, улесняване на трансграничното използване на данни и даване на приоритет на изискванията и стандартите за оперативна съвместимост в рамките на секторите и между</w:t>
      </w:r>
      <w:r>
        <w:rPr>
          <w:rFonts w:ascii="Times New Roman" w:hAnsi="Times New Roman"/>
          <w:noProof/>
          <w:sz w:val="24"/>
          <w:szCs w:val="24"/>
        </w:rPr>
        <w:t xml:space="preserve"> тях, като същевременно се взема предвид необходимостта от секторни органи, които да определят секторни изисквания. Рамката ще укрепи необходимите структури в държавите членки и на равнище ЕС, за да се улесни използването на данни за новаторски стопански и</w:t>
      </w:r>
      <w:r>
        <w:rPr>
          <w:rFonts w:ascii="Times New Roman" w:hAnsi="Times New Roman"/>
          <w:noProof/>
          <w:sz w:val="24"/>
          <w:szCs w:val="24"/>
        </w:rPr>
        <w:t>деи, както на секторно, така и на равнище на различните области, а също и от междусекторна гледна точка. Тя ще се основава на последните инициативи в държавите членки</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и в отделните сектори, за да се отговори на един или повече от следните проблеми:</w:t>
      </w:r>
    </w:p>
    <w:p w:rsidR="009D70ED" w:rsidRDefault="002E4E71">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укрепв</w:t>
      </w:r>
      <w:r>
        <w:rPr>
          <w:rFonts w:ascii="Times New Roman" w:hAnsi="Times New Roman"/>
          <w:noProof/>
          <w:sz w:val="24"/>
          <w:szCs w:val="24"/>
        </w:rPr>
        <w:t>ане на управленските механизми на равнище ЕС и в държавите членки, които са от значение за междусекторното използване на данни и за използването на данни в общите секторни пространства на данни, включващи както частни, така и публични участници. Това би мо</w:t>
      </w:r>
      <w:r>
        <w:rPr>
          <w:rFonts w:ascii="Times New Roman" w:hAnsi="Times New Roman"/>
          <w:noProof/>
          <w:sz w:val="24"/>
          <w:szCs w:val="24"/>
        </w:rPr>
        <w:t>гло да включва механизъм за приоритизиране на дейностите по стандартизация</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и за работа към по-хармонизирано описание и преглед на наборите от данни, обектите от данни и идентификаторите на данни, с цел насърчаване на оперативната съвместимост на данните (</w:t>
      </w:r>
      <w:r>
        <w:rPr>
          <w:rFonts w:ascii="Times New Roman" w:hAnsi="Times New Roman"/>
          <w:noProof/>
          <w:sz w:val="24"/>
          <w:szCs w:val="24"/>
        </w:rPr>
        <w:t>т.е. тяхната използваемост на техническо равнище</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между секторите и където е уместно, в самите сектори.</w:t>
      </w:r>
      <w:r>
        <w:rPr>
          <w:rStyle w:val="FootnoteReference"/>
          <w:noProof/>
          <w:sz w:val="24"/>
          <w:szCs w:val="24"/>
        </w:rPr>
        <w:footnoteReference w:id="39"/>
      </w:r>
      <w:r>
        <w:rPr>
          <w:rFonts w:ascii="Times New Roman" w:hAnsi="Times New Roman"/>
          <w:noProof/>
          <w:sz w:val="24"/>
          <w:szCs w:val="24"/>
        </w:rPr>
        <w:t xml:space="preserve"> Това може да се направи в съответствие с принципите за откриваемост, достъпност, оперативна съвместимост и повторна използваемост (FAIR) на данните, к</w:t>
      </w:r>
      <w:r>
        <w:rPr>
          <w:rFonts w:ascii="Times New Roman" w:hAnsi="Times New Roman"/>
          <w:noProof/>
          <w:sz w:val="24"/>
          <w:szCs w:val="24"/>
        </w:rPr>
        <w:t>ато се вземат предвид развитията и решенията на органите за отделните сектори.</w:t>
      </w:r>
    </w:p>
    <w:p w:rsidR="009D70ED" w:rsidRDefault="002E4E71">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noProof/>
          <w:sz w:val="24"/>
          <w:szCs w:val="24"/>
        </w:rPr>
        <w:t xml:space="preserve">улесняване на вземането на решения относно това кои данни могат да се използват, как и от кого за целите на научните изследвания по начин, който е в съответствие с ОРЗД. Това е </w:t>
      </w:r>
      <w:r>
        <w:rPr>
          <w:rFonts w:ascii="Times New Roman" w:hAnsi="Times New Roman"/>
          <w:noProof/>
          <w:sz w:val="24"/>
          <w:szCs w:val="24"/>
        </w:rPr>
        <w:t>от особено значение за публично притежаваните бази данни с чувствителни данни, които не са обхванати от Директивата за свободно достъпните данни.</w:t>
      </w:r>
    </w:p>
    <w:p w:rsidR="009D70ED" w:rsidRDefault="002E4E71">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улесняване на физическите лица да разрешават използването на данните, които генерират, за общественото благо, </w:t>
      </w:r>
      <w:r>
        <w:rPr>
          <w:rFonts w:ascii="Times New Roman" w:hAnsi="Times New Roman"/>
          <w:noProof/>
          <w:sz w:val="24"/>
          <w:szCs w:val="24"/>
        </w:rPr>
        <w:t>ако желаят това („алтруизъм на данните“), в съответствие с ОРЗД.</w:t>
      </w:r>
    </w:p>
    <w:p w:rsidR="009D70ED" w:rsidRDefault="002E4E71">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На второ място, Комисията ще работи за предоставянето на повече висококачествени данни от публичния сектор за повторно използване, по-специално с оглед на потенциала им за МСП. За да се откри</w:t>
      </w:r>
      <w:r>
        <w:rPr>
          <w:rFonts w:ascii="Times New Roman" w:hAnsi="Times New Roman"/>
          <w:noProof/>
          <w:sz w:val="24"/>
          <w:szCs w:val="24"/>
        </w:rPr>
        <w:t xml:space="preserve">е достъпът до ключови референтни данни за иновациите от публичния сектор, тя трябва да започне процедурата за приемане на </w:t>
      </w:r>
      <w:r>
        <w:rPr>
          <w:rFonts w:ascii="Times New Roman" w:hAnsi="Times New Roman"/>
          <w:b/>
          <w:noProof/>
          <w:sz w:val="24"/>
          <w:szCs w:val="24"/>
        </w:rPr>
        <w:t>акт за изпълнение относно набори данни с висока стойност (първо тримесечие 2021 г.)</w:t>
      </w:r>
      <w:r>
        <w:rPr>
          <w:rFonts w:ascii="Times New Roman" w:hAnsi="Times New Roman"/>
          <w:noProof/>
          <w:sz w:val="24"/>
          <w:szCs w:val="24"/>
        </w:rPr>
        <w:t xml:space="preserve"> съгласно Директивата за свободно достъпните данни,</w:t>
      </w:r>
      <w:r>
        <w:rPr>
          <w:rFonts w:ascii="Times New Roman" w:hAnsi="Times New Roman"/>
          <w:noProof/>
          <w:sz w:val="24"/>
          <w:szCs w:val="24"/>
        </w:rPr>
        <w:t xml:space="preserve"> с което ще се предостави безплатен достъп в машинночетим формат и чрез стандартизирани приложно-програмни интерфейси (ППИ) до тези набори от данни в ЕС. Комисията ще разгледа механизмите, за да се вземат предвид специфичните нужди на МСП. Тя ще помогне съ</w:t>
      </w:r>
      <w:r>
        <w:rPr>
          <w:rFonts w:ascii="Times New Roman" w:hAnsi="Times New Roman"/>
          <w:noProof/>
          <w:sz w:val="24"/>
          <w:szCs w:val="24"/>
        </w:rPr>
        <w:t>що така на държавите членки да осигурят навременното и точно транспониране на новите правила на Директивата за свободно достъпните данни до 17 юли 2021 г.</w:t>
      </w:r>
    </w:p>
    <w:p w:rsidR="009D70ED" w:rsidRDefault="002E4E71">
      <w:pPr>
        <w:pStyle w:val="ListParagraph"/>
        <w:spacing w:after="120"/>
        <w:ind w:left="0"/>
        <w:jc w:val="both"/>
        <w:rPr>
          <w:rFonts w:ascii="Times New Roman" w:hAnsi="Times New Roman" w:cs="Times New Roman"/>
          <w:noProof/>
          <w:sz w:val="24"/>
          <w:szCs w:val="24"/>
        </w:rPr>
      </w:pPr>
      <w:r>
        <w:rPr>
          <w:rFonts w:ascii="Times New Roman" w:hAnsi="Times New Roman"/>
          <w:noProof/>
          <w:sz w:val="24"/>
          <w:szCs w:val="24"/>
        </w:rPr>
        <w:t xml:space="preserve">Трето, Комисията ще </w:t>
      </w:r>
      <w:r>
        <w:rPr>
          <w:rFonts w:ascii="Times New Roman" w:hAnsi="Times New Roman"/>
          <w:b/>
          <w:noProof/>
          <w:sz w:val="24"/>
          <w:szCs w:val="24"/>
        </w:rPr>
        <w:t xml:space="preserve">проучи необходимостта от законодателни действия по въпроси, които засягат </w:t>
      </w:r>
      <w:r>
        <w:rPr>
          <w:rFonts w:ascii="Times New Roman" w:hAnsi="Times New Roman"/>
          <w:b/>
          <w:noProof/>
          <w:sz w:val="24"/>
          <w:szCs w:val="24"/>
        </w:rPr>
        <w:t>отношенията между участниците в гъвкавата по отношение на данните икономика</w:t>
      </w:r>
      <w:r>
        <w:rPr>
          <w:rFonts w:ascii="Times New Roman" w:hAnsi="Times New Roman"/>
          <w:noProof/>
          <w:sz w:val="24"/>
          <w:szCs w:val="24"/>
        </w:rPr>
        <w:t xml:space="preserve">, с цел осигуряване на стимули за хоризонталното споделяне на данни между секторите (допълвайки споделянето на данни в рамките на секторите, както е описано в допълнението). В </w:t>
      </w:r>
      <w:r>
        <w:rPr>
          <w:rFonts w:ascii="Times New Roman" w:hAnsi="Times New Roman"/>
          <w:b/>
          <w:noProof/>
          <w:sz w:val="24"/>
          <w:szCs w:val="24"/>
        </w:rPr>
        <w:t>Закон</w:t>
      </w:r>
      <w:r>
        <w:rPr>
          <w:rFonts w:ascii="Times New Roman" w:hAnsi="Times New Roman"/>
          <w:b/>
          <w:noProof/>
          <w:sz w:val="24"/>
          <w:szCs w:val="24"/>
        </w:rPr>
        <w:t>а за данните (2021 г.)</w:t>
      </w:r>
      <w:r>
        <w:rPr>
          <w:rFonts w:ascii="Times New Roman" w:hAnsi="Times New Roman"/>
          <w:noProof/>
          <w:sz w:val="24"/>
          <w:szCs w:val="24"/>
        </w:rPr>
        <w:t xml:space="preserve"> могат да бъдат разгледани един или повече от следните въпроси:</w:t>
      </w:r>
    </w:p>
    <w:p w:rsidR="009D70ED" w:rsidRDefault="002E4E71">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Насърчаване на споделянето на данни от предприятията към правителствата в полза на обществото с оглед и на препоръките, включени в доклада на експертната група по споделя</w:t>
      </w:r>
      <w:r>
        <w:rPr>
          <w:rFonts w:ascii="Times New Roman" w:hAnsi="Times New Roman"/>
          <w:noProof/>
          <w:sz w:val="24"/>
          <w:szCs w:val="24"/>
        </w:rPr>
        <w:t xml:space="preserve">нето на данни от предприятията към правителствата). </w:t>
      </w:r>
    </w:p>
    <w:p w:rsidR="009D70ED" w:rsidRDefault="002E4E71">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Подпомагане на споделянето на данни между предприятията, по-специално по въпроси, свързани с правата на използване на съпътстващо генерирани данни (като данни от промишления интернет на нещата), които об</w:t>
      </w:r>
      <w:r>
        <w:rPr>
          <w:rFonts w:ascii="Times New Roman" w:hAnsi="Times New Roman"/>
          <w:noProof/>
          <w:sz w:val="24"/>
          <w:szCs w:val="24"/>
        </w:rPr>
        <w:t>икновено се съдържат в частни договори. Комисията ще се стреми също така да определи и да се справи с всички извънредни съществуващи пречки, които затрудняват споделянето на данни, и да изясни правилата за отговорното използване на данните (като например п</w:t>
      </w:r>
      <w:r>
        <w:rPr>
          <w:rFonts w:ascii="Times New Roman" w:hAnsi="Times New Roman"/>
          <w:noProof/>
          <w:sz w:val="24"/>
          <w:szCs w:val="24"/>
        </w:rPr>
        <w:t xml:space="preserve">равната отговорност). Основният принцип е да се улесни доброволното споделяне на данни. </w:t>
      </w:r>
    </w:p>
    <w:p w:rsidR="009D70ED" w:rsidRDefault="002E4E71">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Достъпът до данни следва да стане задължителен само когато това се налага поради специфични обстоятелства</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при справедливи, прозрачни, разумни, пропорционални и/или н</w:t>
      </w:r>
      <w:r>
        <w:rPr>
          <w:rFonts w:ascii="Times New Roman" w:hAnsi="Times New Roman"/>
          <w:noProof/>
          <w:sz w:val="24"/>
          <w:szCs w:val="24"/>
        </w:rPr>
        <w:t>едискриминационни условия</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w:t>
      </w:r>
    </w:p>
    <w:p w:rsidR="009D70ED" w:rsidRDefault="002E4E71">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оценяване на рамката за правото на интелектуална собственост с оглед на по-нататъшно подобряване на достъпа и използването на данните (включително евентуално преразглеждане на Директивата за базите данни</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и евентуално изясняван</w:t>
      </w:r>
      <w:r>
        <w:rPr>
          <w:rFonts w:ascii="Times New Roman" w:hAnsi="Times New Roman"/>
          <w:noProof/>
          <w:sz w:val="24"/>
          <w:szCs w:val="24"/>
        </w:rPr>
        <w:t>е на прилагането на Директивата за защита на търговските тайни</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като подходяща рамка).</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 xml:space="preserve">Освен това Комисията ще оцени какви мерки са необходими с цел създаване на масиви от данни за анализа на данни и за машинно обучение. </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Комисията ще предостави повече нас</w:t>
      </w:r>
      <w:r>
        <w:rPr>
          <w:rFonts w:ascii="Times New Roman" w:hAnsi="Times New Roman"/>
          <w:noProof/>
          <w:sz w:val="24"/>
          <w:szCs w:val="24"/>
        </w:rPr>
        <w:t>оки на заинтересованите страни относно съответствието на договореностите за споделянето на данни и масивите от данни с правото на ЕС в областта на конкуренцията, посредством актуализация на насоките за хоризонтално сътрудничество</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Комисията също така е го</w:t>
      </w:r>
      <w:r>
        <w:rPr>
          <w:rFonts w:ascii="Times New Roman" w:hAnsi="Times New Roman"/>
          <w:noProof/>
          <w:sz w:val="24"/>
          <w:szCs w:val="24"/>
        </w:rPr>
        <w:t>това да предостави допълнителни индивидуални насоки относно съвместимостта с правилата на ЕС в областта на конкуренцията, ако е необходимо. При упражняване на правомощията си за контрол върху сливанията Комисията ще разглежда внимателно възможните последиц</w:t>
      </w:r>
      <w:r>
        <w:rPr>
          <w:rFonts w:ascii="Times New Roman" w:hAnsi="Times New Roman"/>
          <w:noProof/>
          <w:sz w:val="24"/>
          <w:szCs w:val="24"/>
        </w:rPr>
        <w:t xml:space="preserve">и за конкуренцията при натрупването на данни в големи мащаби посредством придобивания, като това ще се прави в полза на достъпа до данни или на мерки за споделянето на данни, за да се разсеят всякакви опасения. </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В рамките на своя текущ преглед на редица на</w:t>
      </w:r>
      <w:r>
        <w:rPr>
          <w:rFonts w:ascii="Times New Roman" w:hAnsi="Times New Roman"/>
          <w:noProof/>
          <w:sz w:val="24"/>
          <w:szCs w:val="24"/>
        </w:rPr>
        <w:t>соки за държавната помощ Комисията ще разгледа връзката между публичната подкрепа за предприятията (напр. за цифровата трансформация) и свеждането до минимум на нарушенията на конкуренцията, посредством изисквания за споделяне на данни за бенефициерите.</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Пр</w:t>
      </w:r>
      <w:r>
        <w:rPr>
          <w:rFonts w:ascii="Times New Roman" w:hAnsi="Times New Roman"/>
          <w:noProof/>
          <w:sz w:val="24"/>
          <w:szCs w:val="24"/>
        </w:rPr>
        <w:t>егледът на сегашния подход на саморегулиране за смяната на доставчика на облачни услуги</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може да доведе до по-нататъшни действия в зависимост от напредъка, постигнат от участниците на пазара.</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Комисията ще разгледа също така въпроси, свързани с юрисдикцията</w:t>
      </w:r>
      <w:r>
        <w:rPr>
          <w:rFonts w:ascii="Times New Roman" w:hAnsi="Times New Roman"/>
          <w:noProof/>
          <w:sz w:val="24"/>
          <w:szCs w:val="24"/>
        </w:rPr>
        <w:t xml:space="preserve"> във връзка с данните. Тези въпроси създават несигурност за предприятията, които може да се сблъскат с противоречащи си правила. ЕС не следва да прави компромиси със своите принципи: всички дружества, които продават стоки или предоставят услуги, свързани с</w:t>
      </w:r>
      <w:r>
        <w:rPr>
          <w:rFonts w:ascii="Times New Roman" w:hAnsi="Times New Roman"/>
          <w:noProof/>
          <w:sz w:val="24"/>
          <w:szCs w:val="24"/>
        </w:rPr>
        <w:t xml:space="preserve"> гъвкавата по отношение на данните икономика в ЕС, трябва да спазват законодателството на ЕС и това не следва да се излага на риск от искове извън ЕС, свързани с юрисдикцията.</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Комисията ще обмисли мерки за улесняване на използването на данни в продукти и у</w:t>
      </w:r>
      <w:r>
        <w:rPr>
          <w:rFonts w:ascii="Times New Roman" w:hAnsi="Times New Roman"/>
          <w:noProof/>
          <w:sz w:val="24"/>
          <w:szCs w:val="24"/>
        </w:rPr>
        <w:t xml:space="preserve">слуги и за увеличаване на търсенето на услуги на основата на данни. Чрез секторните прегледи следва да се открият регулаторните и нерегулаторните пречки за използването на данни и предложения на основата на данни. По-голямата наличност и стандартизация на </w:t>
      </w:r>
      <w:r>
        <w:rPr>
          <w:rFonts w:ascii="Times New Roman" w:hAnsi="Times New Roman"/>
          <w:noProof/>
          <w:sz w:val="24"/>
          <w:szCs w:val="24"/>
        </w:rPr>
        <w:t>данните следва също така да улесни постигането на съответствието в реално време и трансграничното съответствие, което ще доведе до намаляване на административната тежест и пречките пред единния пазар. Освен това правителствата могат също така да насърчат т</w:t>
      </w:r>
      <w:r>
        <w:rPr>
          <w:rFonts w:ascii="Times New Roman" w:hAnsi="Times New Roman"/>
          <w:noProof/>
          <w:sz w:val="24"/>
          <w:szCs w:val="24"/>
        </w:rPr>
        <w:t>ърсенето посредством засилено използване на анализи на данни и автоматизирани услуги в областта на обществените услуги и вземането на решения.</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В процес на анализ от страна на Обсерваторията за икономиката на онлайн платформите са натрупването на големи обе</w:t>
      </w:r>
      <w:r>
        <w:rPr>
          <w:rFonts w:ascii="Times New Roman" w:hAnsi="Times New Roman"/>
          <w:noProof/>
          <w:sz w:val="24"/>
          <w:szCs w:val="24"/>
        </w:rPr>
        <w:t>ми от данни от страна на големите технологични дружества, ролята на данните за създаването или засилването на дисбалансите в преговорната мощ и начинът, по който тези дружества използват и споделят данни между секторите. Въпросът няма да бъде разглеждан ка</w:t>
      </w:r>
      <w:r>
        <w:rPr>
          <w:rFonts w:ascii="Times New Roman" w:hAnsi="Times New Roman"/>
          <w:noProof/>
          <w:sz w:val="24"/>
          <w:szCs w:val="24"/>
        </w:rPr>
        <w:t>то част от Закона за данните, а в рамките на по-широкото проучване на голямата пазарна мощ на някои платформи, както и в контекста на работата на Комисията по пакета от законодателни актове в областта на цифровите услуги. Въз основа на това проучване Комис</w:t>
      </w:r>
      <w:r>
        <w:rPr>
          <w:rFonts w:ascii="Times New Roman" w:hAnsi="Times New Roman"/>
          <w:noProof/>
          <w:sz w:val="24"/>
          <w:szCs w:val="24"/>
        </w:rPr>
        <w:t xml:space="preserve">ията ще обмисли как най-добре да подходи към по-системни въпроси, свързани с платформите и данните, включително чрез регулиране </w:t>
      </w:r>
      <w:r>
        <w:rPr>
          <w:rFonts w:ascii="Times New Roman" w:hAnsi="Times New Roman"/>
          <w:i/>
          <w:noProof/>
          <w:sz w:val="24"/>
          <w:szCs w:val="24"/>
        </w:rPr>
        <w:t>ex ante</w:t>
      </w:r>
      <w:r>
        <w:rPr>
          <w:rFonts w:ascii="Times New Roman" w:hAnsi="Times New Roman"/>
          <w:noProof/>
          <w:sz w:val="24"/>
          <w:szCs w:val="24"/>
        </w:rPr>
        <w:t>, ако е целесъобразно, за да гарантира, че пазарите остават отворени и справедливи.</w:t>
      </w:r>
    </w:p>
    <w:p w:rsidR="009D70ED" w:rsidRDefault="002E4E71">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Водеща роля чрез даване на пример</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Ком</w:t>
      </w:r>
      <w:r>
        <w:rPr>
          <w:rFonts w:ascii="Times New Roman" w:hAnsi="Times New Roman"/>
          <w:noProof/>
          <w:sz w:val="24"/>
          <w:szCs w:val="24"/>
        </w:rPr>
        <w:t xml:space="preserve">исията ще се стреми към високи постижения в начина, по който организира своите собствени данни, използва данните за по-добро създаване на политики и предоставя на други данните, които произвежда, и фондовете, с които разполага, включително чрез портала за </w:t>
      </w:r>
      <w:r>
        <w:rPr>
          <w:rFonts w:ascii="Times New Roman" w:hAnsi="Times New Roman"/>
          <w:noProof/>
          <w:sz w:val="24"/>
          <w:szCs w:val="24"/>
        </w:rPr>
        <w:t>свободно достъпни данни на ЕС</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w:t>
      </w:r>
    </w:p>
    <w:p w:rsidR="009D70ED" w:rsidRDefault="002E4E71">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ЕС ще продължи да предоставя данни, произтичащи от неговите програми за научни изследвания и внедряване, в съответствие с принципа „свободен в максималната възможна степен, ограничен само толкова, колкото е необходимо“ и ще </w:t>
      </w:r>
      <w:r>
        <w:rPr>
          <w:rFonts w:ascii="Times New Roman" w:hAnsi="Times New Roman"/>
          <w:noProof/>
          <w:sz w:val="24"/>
          <w:szCs w:val="24"/>
        </w:rPr>
        <w:t>продължи да улеснява намирането, споделянето, достъпа и повторното използване на данни и услуги от изследователите посредством Европейския облак за открита наука (EOSC)</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w:t>
      </w:r>
    </w:p>
    <w:p w:rsidR="009D70ED" w:rsidRDefault="002E4E71">
      <w:pPr>
        <w:spacing w:after="240"/>
        <w:jc w:val="both"/>
        <w:rPr>
          <w:rFonts w:ascii="Times New Roman" w:hAnsi="Times New Roman" w:cs="Times New Roman"/>
          <w:noProof/>
          <w:sz w:val="24"/>
          <w:szCs w:val="24"/>
        </w:rPr>
      </w:pPr>
      <w:r>
        <w:rPr>
          <w:rFonts w:ascii="Times New Roman" w:hAnsi="Times New Roman"/>
          <w:noProof/>
          <w:sz w:val="24"/>
          <w:szCs w:val="24"/>
        </w:rPr>
        <w:t>ЕС ще предостави също така данни и инфраструктура от програмата за наблюдение на Земя</w:t>
      </w:r>
      <w:r>
        <w:rPr>
          <w:rFonts w:ascii="Times New Roman" w:hAnsi="Times New Roman"/>
          <w:noProof/>
          <w:sz w:val="24"/>
          <w:szCs w:val="24"/>
        </w:rPr>
        <w:t>та „Коперник“, за да подпомогне европейските пространства на данни, където е уместно. В същото време подобряването на екосистемата на „Коперник“ посредством прилагането на европейски цифрови технологични решения ще предложи нови възможности за иновации в р</w:t>
      </w:r>
      <w:r>
        <w:rPr>
          <w:rFonts w:ascii="Times New Roman" w:hAnsi="Times New Roman"/>
          <w:noProof/>
          <w:sz w:val="24"/>
          <w:szCs w:val="24"/>
        </w:rPr>
        <w:t xml:space="preserve">айоните на пространствата на данни, както публични, така и частни. </w:t>
      </w:r>
    </w:p>
    <w:p w:rsidR="009D70ED" w:rsidRDefault="002E4E71">
      <w:pPr>
        <w:spacing w:after="240"/>
        <w:jc w:val="both"/>
        <w:rPr>
          <w:rFonts w:ascii="Times New Roman" w:hAnsi="Times New Roman" w:cs="Times New Roman"/>
          <w:noProof/>
          <w:sz w:val="24"/>
          <w:szCs w:val="24"/>
        </w:rPr>
      </w:pPr>
      <w:r>
        <w:rPr>
          <w:rFonts w:ascii="Times New Roman" w:hAnsi="Times New Roman"/>
          <w:noProof/>
          <w:sz w:val="24"/>
          <w:szCs w:val="24"/>
        </w:rPr>
        <w:t>ЕС ще се стреми да използва все повече данни и анализи на данни във вътрешните си процеси и като принос за вземането на решения и прегледа на съществуващите политики от страна на Комисията</w:t>
      </w:r>
      <w:r>
        <w:rPr>
          <w:rFonts w:ascii="Times New Roman" w:hAnsi="Times New Roman"/>
          <w:noProof/>
          <w:sz w:val="24"/>
          <w:szCs w:val="24"/>
        </w:rPr>
        <w:t>.</w:t>
      </w:r>
    </w:p>
    <w:p w:rsidR="009D70ED" w:rsidRDefault="002E4E71">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Ключови действия</w:t>
      </w:r>
    </w:p>
    <w:p w:rsidR="009D70ED" w:rsidRDefault="002E4E71">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Предложение за законодателна рамка за управлението на общите европейски пространства на данни, четвърто тримесечие 2020 г.</w:t>
      </w:r>
    </w:p>
    <w:p w:rsidR="009D70ED" w:rsidRDefault="002E4E7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Приемане на акт за изпълнение относно наборите от данни с висока стойност, първо тримесечие 2021 г.</w:t>
      </w:r>
    </w:p>
    <w:p w:rsidR="009D70ED" w:rsidRDefault="002E4E7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Предложение, според целесъобразността, на закон за данните, 2021 г.</w:t>
      </w:r>
    </w:p>
    <w:p w:rsidR="009D70ED" w:rsidRDefault="002E4E71" w:rsidP="002E4E71">
      <w:pPr>
        <w:keepLines/>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 Анализ на значението на данните в ци</w:t>
      </w:r>
      <w:bookmarkStart w:id="1" w:name="_GoBack"/>
      <w:bookmarkEnd w:id="1"/>
      <w:r>
        <w:rPr>
          <w:rFonts w:ascii="Times New Roman" w:hAnsi="Times New Roman"/>
          <w:noProof/>
          <w:sz w:val="24"/>
          <w:szCs w:val="24"/>
        </w:rPr>
        <w:t xml:space="preserve">фровата икономика (напр. посредством Обсерваторията за икономиката на онлайн платформите) и преглед на съществуващата рамка на политиката в контекста </w:t>
      </w:r>
      <w:r>
        <w:rPr>
          <w:rFonts w:ascii="Times New Roman" w:hAnsi="Times New Roman"/>
          <w:noProof/>
          <w:sz w:val="24"/>
          <w:szCs w:val="24"/>
        </w:rPr>
        <w:t xml:space="preserve">на пакета от законодателни актове в областта на цифровите услуги (четвърто тримесечие 2020 г.). </w:t>
      </w:r>
    </w:p>
    <w:p w:rsidR="009D70ED" w:rsidRDefault="002E4E71">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b/>
          <w:noProof/>
          <w:sz w:val="24"/>
          <w:szCs w:val="24"/>
        </w:rPr>
        <w:t xml:space="preserve">Способстващи фактори: Инвестиции в данни и укрепване на способностите и инфраструктурите на Европа за хостинг, обработка и използване на данни, оперативна </w:t>
      </w:r>
      <w:r>
        <w:rPr>
          <w:rFonts w:ascii="Times New Roman" w:hAnsi="Times New Roman"/>
          <w:b/>
          <w:noProof/>
          <w:sz w:val="24"/>
          <w:szCs w:val="24"/>
        </w:rPr>
        <w:t>съвместимост</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Стратегията на Европа за данни се основава на процъфтяваща екосистема от участници от частния сектор, които да създадат икономическа и обществена стойност от данните. Новосъздадените и разрастващите се предприятия ще играят ключова роля в разр</w:t>
      </w:r>
      <w:r>
        <w:rPr>
          <w:rFonts w:ascii="Times New Roman" w:hAnsi="Times New Roman"/>
          <w:noProof/>
          <w:sz w:val="24"/>
          <w:szCs w:val="24"/>
        </w:rPr>
        <w:t>аботването и разрастването на революционни нови стопански модели, които изцяло се възползват от революцията на данните. Европа следва да предлага среда, която подпомага основаните на данни иновации, и стимулира търсенето на продукти и услуги, които разчита</w:t>
      </w:r>
      <w:r>
        <w:rPr>
          <w:rFonts w:ascii="Times New Roman" w:hAnsi="Times New Roman"/>
          <w:noProof/>
          <w:sz w:val="24"/>
          <w:szCs w:val="24"/>
        </w:rPr>
        <w:t>т на данните като важен фактор за производството.</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За постигането на бърз напредък в областта на основаните на данни иновации в стратегически области са необходими инвестиции както от частния, така и от публичния сектор. Комисията ще използва своята обединя</w:t>
      </w:r>
      <w:r>
        <w:rPr>
          <w:rFonts w:ascii="Times New Roman" w:hAnsi="Times New Roman"/>
          <w:noProof/>
          <w:sz w:val="24"/>
          <w:szCs w:val="24"/>
        </w:rPr>
        <w:t>ваща сила, както и програмите за финансиране от ЕС, с цел укрепване на технологичния суверенитет на Европа за гъвкавата по отношение на данните икономика. Това ще бъде направено чрез определяне на стандарти, разработване на инструменти, събиране на най-доб</w:t>
      </w:r>
      <w:r>
        <w:rPr>
          <w:rFonts w:ascii="Times New Roman" w:hAnsi="Times New Roman"/>
          <w:noProof/>
          <w:sz w:val="24"/>
          <w:szCs w:val="24"/>
        </w:rPr>
        <w:t>ри практики относно начините за третиране на лични данни (особено по отношение на псевдонимизацията), както и изграждане на инфраструктури от следващо поколение за обработката на данни. Когато е уместно, инвестициите ще бъдат координирани със съответните о</w:t>
      </w:r>
      <w:r>
        <w:rPr>
          <w:rFonts w:ascii="Times New Roman" w:hAnsi="Times New Roman"/>
          <w:noProof/>
          <w:sz w:val="24"/>
          <w:szCs w:val="24"/>
        </w:rPr>
        <w:t xml:space="preserve">ргани в държавите членки и ще бъдат съчетани, в съответствие с правилата за държавна помощ, с национално и регионално финансиране и с инвестиции от структурните и инвестиционните фондове. </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 xml:space="preserve">През периода 2021—2027 г. </w:t>
      </w:r>
      <w:r>
        <w:rPr>
          <w:rFonts w:ascii="Times New Roman" w:hAnsi="Times New Roman"/>
          <w:b/>
          <w:noProof/>
          <w:sz w:val="24"/>
          <w:szCs w:val="24"/>
        </w:rPr>
        <w:t xml:space="preserve">Комисията ще инвестира в проект с висока </w:t>
      </w:r>
      <w:r>
        <w:rPr>
          <w:rFonts w:ascii="Times New Roman" w:hAnsi="Times New Roman"/>
          <w:b/>
          <w:noProof/>
          <w:sz w:val="24"/>
          <w:szCs w:val="24"/>
        </w:rPr>
        <w:t>степен на въздействие върху европейските пространства на данни и на федерираните облачни инфраструктури</w:t>
      </w:r>
      <w:r>
        <w:rPr>
          <w:rFonts w:ascii="Times New Roman" w:hAnsi="Times New Roman"/>
          <w:noProof/>
          <w:sz w:val="24"/>
          <w:szCs w:val="24"/>
        </w:rPr>
        <w:t>.</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Проектът ще финансира инфраструктури, инструменти за споделяне на данни, архитектури и механизми за управление за процъфтяването на екосистеми за споде</w:t>
      </w:r>
      <w:r>
        <w:rPr>
          <w:rFonts w:ascii="Times New Roman" w:hAnsi="Times New Roman"/>
          <w:noProof/>
          <w:sz w:val="24"/>
          <w:szCs w:val="24"/>
        </w:rPr>
        <w:t>ляне на данни и изкуствен интелект. Той ще се основава на европейското федериране (т.е. взаимосвързване) на енергийноефективни и заслужаващи доверие периферни и облачни инфраструктури (услугите „инфраструктура като услуга“, „платформа като услуга“ и „софту</w:t>
      </w:r>
      <w:r>
        <w:rPr>
          <w:rFonts w:ascii="Times New Roman" w:hAnsi="Times New Roman"/>
          <w:noProof/>
          <w:sz w:val="24"/>
          <w:szCs w:val="24"/>
        </w:rPr>
        <w:t>ер като услуга“). Той ще обърне внимание на специфичните нужди на предприятията в ЕС, включително на модели за разгръщане на хибридни облаци, които позволяват периферната обработка на данни да бъде без забавяне (от облака към периферията). Този проект ще в</w:t>
      </w:r>
      <w:r>
        <w:rPr>
          <w:rFonts w:ascii="Times New Roman" w:hAnsi="Times New Roman"/>
          <w:noProof/>
          <w:sz w:val="24"/>
          <w:szCs w:val="24"/>
        </w:rPr>
        <w:t>ключва и ще бъде от полза за европейската екосистема от дружества с интензивно използване на данни и ще подкрепя европейските предприятия и публичния сектор в тяхната цифрова трансформация.</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За да може този проект да вдъхва доверие като общоевропейска иници</w:t>
      </w:r>
      <w:r>
        <w:rPr>
          <w:rFonts w:ascii="Times New Roman" w:hAnsi="Times New Roman"/>
          <w:noProof/>
          <w:sz w:val="24"/>
          <w:szCs w:val="24"/>
        </w:rPr>
        <w:t>атива, той се нуждае от подходящо равнище на инвестиции. От държавите членки и промишлеността се очаква да инвестират съвместно с Комисията в проекта, като общата инвестиция в него може да достигне 4—6 милиарда евро, от които Комисията може да си постави з</w:t>
      </w:r>
      <w:r>
        <w:rPr>
          <w:rFonts w:ascii="Times New Roman" w:hAnsi="Times New Roman"/>
          <w:noProof/>
          <w:sz w:val="24"/>
          <w:szCs w:val="24"/>
        </w:rPr>
        <w:t>а цел да предостави 2 милиарда евро, вземайки от различни разходни програми, при условие че се постигне споразумение относно следващата многогодишна финансова рамка.</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 xml:space="preserve">Този проект трябва да се разглежда в контекста на </w:t>
      </w:r>
      <w:r>
        <w:rPr>
          <w:rFonts w:ascii="Times New Roman" w:hAnsi="Times New Roman"/>
          <w:b/>
          <w:noProof/>
          <w:sz w:val="24"/>
          <w:szCs w:val="24"/>
        </w:rPr>
        <w:t>по-широк набор от стратегически инвестиц</w:t>
      </w:r>
      <w:r>
        <w:rPr>
          <w:rFonts w:ascii="Times New Roman" w:hAnsi="Times New Roman"/>
          <w:b/>
          <w:noProof/>
          <w:sz w:val="24"/>
          <w:szCs w:val="24"/>
        </w:rPr>
        <w:t>ии на ЕС в нови технологии</w:t>
      </w:r>
      <w:r>
        <w:rPr>
          <w:rFonts w:ascii="Times New Roman" w:hAnsi="Times New Roman"/>
          <w:noProof/>
          <w:sz w:val="24"/>
          <w:szCs w:val="24"/>
        </w:rPr>
        <w:t xml:space="preserve">, който Комисията ще представи през март 2020 г. </w:t>
      </w:r>
      <w:r>
        <w:rPr>
          <w:rFonts w:ascii="Times New Roman" w:hAnsi="Times New Roman"/>
          <w:b/>
          <w:noProof/>
          <w:sz w:val="24"/>
          <w:szCs w:val="24"/>
        </w:rPr>
        <w:t>като част от своята промишлена стратегия</w:t>
      </w:r>
      <w:r>
        <w:rPr>
          <w:rFonts w:ascii="Times New Roman" w:hAnsi="Times New Roman"/>
          <w:noProof/>
          <w:sz w:val="24"/>
          <w:szCs w:val="24"/>
        </w:rPr>
        <w:t>. Те се отнасят по-специално до финансирането на периферни изчисления, високопроизводителни изчисления/квантови изчисления, киберсигурност, п</w:t>
      </w:r>
      <w:r>
        <w:rPr>
          <w:rFonts w:ascii="Times New Roman" w:hAnsi="Times New Roman"/>
          <w:noProof/>
          <w:sz w:val="24"/>
          <w:szCs w:val="24"/>
        </w:rPr>
        <w:t>роцесори с малка мощност и мрежи 6G. Тези инвестиции са от основно значение за инфраструктурата на бъдещето на ЕС за данни, за да се оборудва Европа с подходящите инфраструктури, изчислителна мощност, капацитет за криптиране и инструменти за киберсигурност</w:t>
      </w:r>
      <w:r>
        <w:rPr>
          <w:rFonts w:ascii="Times New Roman" w:hAnsi="Times New Roman"/>
          <w:noProof/>
          <w:sz w:val="24"/>
          <w:szCs w:val="24"/>
        </w:rPr>
        <w:t xml:space="preserve"> за обработката на данните.</w:t>
      </w:r>
    </w:p>
    <w:p w:rsidR="009D70ED" w:rsidRDefault="002E4E71">
      <w:pPr>
        <w:keepNext/>
        <w:spacing w:after="120"/>
        <w:jc w:val="both"/>
        <w:rPr>
          <w:rFonts w:ascii="Times New Roman" w:hAnsi="Times New Roman" w:cs="Times New Roman"/>
          <w:b/>
          <w:noProof/>
          <w:sz w:val="24"/>
          <w:szCs w:val="24"/>
        </w:rPr>
      </w:pPr>
      <w:r>
        <w:rPr>
          <w:rFonts w:ascii="Times New Roman" w:hAnsi="Times New Roman"/>
          <w:i/>
          <w:noProof/>
          <w:sz w:val="24"/>
          <w:szCs w:val="24"/>
        </w:rPr>
        <w:t>Проект с голямо въздействие: развитие на общи европейски пространства на данни и взаимосвързване на облачната инфраструктура</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 xml:space="preserve">По-конкретно Комисията възнамерява да финансира </w:t>
      </w:r>
      <w:r>
        <w:rPr>
          <w:rFonts w:ascii="Times New Roman" w:hAnsi="Times New Roman"/>
          <w:b/>
          <w:noProof/>
          <w:sz w:val="24"/>
          <w:szCs w:val="24"/>
        </w:rPr>
        <w:t>създаването на общоевропейски, оперативно съвместими пр</w:t>
      </w:r>
      <w:r>
        <w:rPr>
          <w:rFonts w:ascii="Times New Roman" w:hAnsi="Times New Roman"/>
          <w:b/>
          <w:noProof/>
          <w:sz w:val="24"/>
          <w:szCs w:val="24"/>
        </w:rPr>
        <w:t>остранства на данни</w:t>
      </w:r>
      <w:r>
        <w:rPr>
          <w:rFonts w:ascii="Times New Roman" w:hAnsi="Times New Roman"/>
          <w:noProof/>
          <w:sz w:val="24"/>
          <w:szCs w:val="24"/>
        </w:rPr>
        <w:t xml:space="preserve"> в стратегически сектори. Такива пространства имат за цел преодоляване на правните и техническите пречки пред споделянето на данни между организациите, като съчетават необходимите инструменти и инфраструктури и се разглеждат въпроси, свъ</w:t>
      </w:r>
      <w:r>
        <w:rPr>
          <w:rFonts w:ascii="Times New Roman" w:hAnsi="Times New Roman"/>
          <w:noProof/>
          <w:sz w:val="24"/>
          <w:szCs w:val="24"/>
        </w:rPr>
        <w:t>рзани с доверието, например чрез общи правила, разработени за пространството. Пространствата ще включват: i) въвеждане на инструменти и платформи за споделяне на данни; ii) създаването на рамки за управление на данни; iii) подобряване на наличието, качеств</w:t>
      </w:r>
      <w:r>
        <w:rPr>
          <w:rFonts w:ascii="Times New Roman" w:hAnsi="Times New Roman"/>
          <w:noProof/>
          <w:sz w:val="24"/>
          <w:szCs w:val="24"/>
        </w:rPr>
        <w:t>ото и оперативната съвместимост на данните — както в условията на конкретна област, така и между секторите. Финансирането също така ще подпомогне органите в държавите членки при предоставянето на набори от данни с висока стойност за повторно използване в р</w:t>
      </w:r>
      <w:r>
        <w:rPr>
          <w:rFonts w:ascii="Times New Roman" w:hAnsi="Times New Roman"/>
          <w:noProof/>
          <w:sz w:val="24"/>
          <w:szCs w:val="24"/>
        </w:rPr>
        <w:t>азличните общи пространства на данни.</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Подкрепата за пространствата на данни ще обхваща също така капацитетите за обработка на данни и за изчисления, които отговарят на основните изисквания по отношение на екологичните показатели, сигурността, защитата на д</w:t>
      </w:r>
      <w:r>
        <w:rPr>
          <w:rFonts w:ascii="Times New Roman" w:hAnsi="Times New Roman"/>
          <w:noProof/>
          <w:sz w:val="24"/>
          <w:szCs w:val="24"/>
        </w:rPr>
        <w:t>анните, оперативната съвместимост и възможността за разрастване.</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 xml:space="preserve">С акцент върху областите, в които подкрепата на равнище ЕС има ясна добавена стойност, инвестициите могат да обхванат също така взаимосвързването на съществуващите изчислителни капацитети на </w:t>
      </w:r>
      <w:r>
        <w:rPr>
          <w:rFonts w:ascii="Times New Roman" w:hAnsi="Times New Roman"/>
          <w:noProof/>
          <w:sz w:val="24"/>
          <w:szCs w:val="24"/>
        </w:rPr>
        <w:t>национално</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xml:space="preserve"> и на европейско равнище, включително капацитетите за високопроизводителни изчисления</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и където е необходимо могат да обединят капацитета на ресурсите за обработката на данни. Целта е да се подпомогне появата на общи данни и облачни инфраструкт</w:t>
      </w:r>
      <w:r>
        <w:rPr>
          <w:rFonts w:ascii="Times New Roman" w:hAnsi="Times New Roman"/>
          <w:noProof/>
          <w:sz w:val="24"/>
          <w:szCs w:val="24"/>
        </w:rPr>
        <w:t>ури от световно ниво в името на обществения интерес, като се даде възможност за сигурно съхранение и обработка на данни за публичния сектор и научноизследователските институции. Подобни положителни ефекти се очакват от взаимната свързаност с Европейския об</w:t>
      </w:r>
      <w:r>
        <w:rPr>
          <w:rFonts w:ascii="Times New Roman" w:hAnsi="Times New Roman"/>
          <w:noProof/>
          <w:sz w:val="24"/>
          <w:szCs w:val="24"/>
        </w:rPr>
        <w:t xml:space="preserve">лак за отворена наука (EOSC) и базираната на облак платформа за услуги за достъп до данни и информация (DIAS), която предоставя достъп до услуги основани на данни от програмата „Коперник“ за наблюдението на Земята. </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Частният сектор, включително по-специалн</w:t>
      </w:r>
      <w:r>
        <w:rPr>
          <w:rFonts w:ascii="Times New Roman" w:hAnsi="Times New Roman"/>
          <w:noProof/>
          <w:sz w:val="24"/>
          <w:szCs w:val="24"/>
        </w:rPr>
        <w:t>о МСП, също се нуждае от инфраструктури за данни и облачни инфраструктури, които осигуряват основните характеристики на сигурността, устойчивостта, оперативната съвместимост и възможностите за разрастване. Това е от основно значение, за да могат европейски</w:t>
      </w:r>
      <w:r>
        <w:rPr>
          <w:rFonts w:ascii="Times New Roman" w:hAnsi="Times New Roman"/>
          <w:noProof/>
          <w:sz w:val="24"/>
          <w:szCs w:val="24"/>
        </w:rPr>
        <w:t>те предприятия да се възползват от цялата верига на стойността при генерирането, обработката, достъпа и повторната употреба на данни</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Инвестиционната пътека ще обедини частните участници с публичната помощ за разработването на общи платформи, предлагащи д</w:t>
      </w:r>
      <w:r>
        <w:rPr>
          <w:rFonts w:ascii="Times New Roman" w:hAnsi="Times New Roman"/>
          <w:noProof/>
          <w:sz w:val="24"/>
          <w:szCs w:val="24"/>
        </w:rPr>
        <w:t>остъп до голямо разнообразие от облачни услуги за сигурното съхранение и споделяне на данни, както и приложения, вариращи от ресурси за изкуствен интелект до ресурси за симулации, моделиране, цифрови близнаци и ресурси за високопроизводителни изчисления (В</w:t>
      </w:r>
      <w:r>
        <w:rPr>
          <w:rFonts w:ascii="Times New Roman" w:hAnsi="Times New Roman"/>
          <w:noProof/>
          <w:sz w:val="24"/>
          <w:szCs w:val="24"/>
        </w:rPr>
        <w:t>ПИ). Платформата ще обхване всички слоеве данни и изчислителни инфраструктури и услуги и ще се възползва от възможностите, предложени от последните развития, като периферните изчисления, разгръщането на 5G и навлизането на интернета на нещата в промишленит</w:t>
      </w:r>
      <w:r>
        <w:rPr>
          <w:rFonts w:ascii="Times New Roman" w:hAnsi="Times New Roman"/>
          <w:noProof/>
          <w:sz w:val="24"/>
          <w:szCs w:val="24"/>
        </w:rPr>
        <w:t>е сектори. Тя също така ще спомогне за развитието на динамична екосистема за базирана на данни и цифрови облаци промишленост за доставки в Европа по цялата верига на стойността.</w:t>
      </w:r>
    </w:p>
    <w:p w:rsidR="009D70ED" w:rsidRDefault="002E4E71">
      <w:pPr>
        <w:spacing w:after="240"/>
        <w:jc w:val="both"/>
        <w:rPr>
          <w:rFonts w:ascii="Times New Roman" w:hAnsi="Times New Roman" w:cs="Times New Roman"/>
          <w:noProof/>
          <w:sz w:val="24"/>
          <w:szCs w:val="24"/>
        </w:rPr>
      </w:pPr>
      <w:r>
        <w:rPr>
          <w:rFonts w:ascii="Times New Roman" w:hAnsi="Times New Roman"/>
          <w:noProof/>
          <w:sz w:val="24"/>
          <w:szCs w:val="24"/>
        </w:rPr>
        <w:t>Компонентът облачно федериране на проекта с голямо въздействие ще насърчи пост</w:t>
      </w:r>
      <w:r>
        <w:rPr>
          <w:rFonts w:ascii="Times New Roman" w:hAnsi="Times New Roman"/>
          <w:noProof/>
          <w:sz w:val="24"/>
          <w:szCs w:val="24"/>
        </w:rPr>
        <w:t>епенното изравняване между централизираната инфраструктура за данни в облака и силно разпръснатата и интелигентна периферна обработка на данни. Поради това този проект следва от самото начало да взаимосвързва появяващите се капацитети за периферни изчислен</w:t>
      </w:r>
      <w:r>
        <w:rPr>
          <w:rFonts w:ascii="Times New Roman" w:hAnsi="Times New Roman"/>
          <w:noProof/>
          <w:sz w:val="24"/>
          <w:szCs w:val="24"/>
        </w:rPr>
        <w:t>ия. Освен това с течение на времето проектът следва да даде възможност за достъп до високоскоростни компютри от най-висок клас и за интегрирането на този достъп с основните услуги за обработка на данни. Това ще осигури гладка изчислителна среда за максимал</w:t>
      </w:r>
      <w:r>
        <w:rPr>
          <w:rFonts w:ascii="Times New Roman" w:hAnsi="Times New Roman"/>
          <w:noProof/>
          <w:sz w:val="24"/>
          <w:szCs w:val="24"/>
        </w:rPr>
        <w:t>ен растеж и експлоатация на общите европейски пространства на данни за публични, промишлени и научни приложения.</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В този контекст Комисията ще насърчава полезните взаимодействия между работата по европейското облачно федериране и инициативите на държавите ч</w:t>
      </w:r>
      <w:r>
        <w:rPr>
          <w:rFonts w:ascii="Times New Roman" w:hAnsi="Times New Roman"/>
          <w:noProof/>
          <w:sz w:val="24"/>
          <w:szCs w:val="24"/>
        </w:rPr>
        <w:t>ленки, като например Gaia-X</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Това е необходимо, за да се избегне мултиплицирането на разпокъсано облачно федериране и на инициативи за споделяне на данни, тъй като успехът на подобна инициатива ще зависи от общоевропейското участие и от капацитет, способ</w:t>
      </w:r>
      <w:r>
        <w:rPr>
          <w:rFonts w:ascii="Times New Roman" w:hAnsi="Times New Roman"/>
          <w:noProof/>
          <w:sz w:val="24"/>
          <w:szCs w:val="24"/>
        </w:rPr>
        <w:t xml:space="preserve">ен на мащабно увеличение. По тази причина Комисията ще улесни </w:t>
      </w:r>
      <w:r>
        <w:rPr>
          <w:rFonts w:ascii="Times New Roman" w:hAnsi="Times New Roman"/>
          <w:b/>
          <w:noProof/>
          <w:sz w:val="24"/>
          <w:szCs w:val="24"/>
        </w:rPr>
        <w:t>меморандуми за разбирателство с държавите членки до третото тримесечие на 2020 г.</w:t>
      </w:r>
      <w:r>
        <w:rPr>
          <w:rFonts w:ascii="Times New Roman" w:hAnsi="Times New Roman"/>
          <w:noProof/>
          <w:sz w:val="24"/>
          <w:szCs w:val="24"/>
        </w:rPr>
        <w:t xml:space="preserve">, като се започне с тези, които имат съществуващи инициативи за облачно федериране и за споделяне на данни. </w:t>
      </w:r>
    </w:p>
    <w:p w:rsidR="009D70ED" w:rsidRDefault="002E4E71">
      <w:pPr>
        <w:spacing w:after="120"/>
        <w:jc w:val="both"/>
        <w:outlineLvl w:val="0"/>
        <w:rPr>
          <w:rFonts w:ascii="Times New Roman" w:hAnsi="Times New Roman" w:cs="Times New Roman"/>
          <w:i/>
          <w:noProof/>
          <w:sz w:val="24"/>
          <w:szCs w:val="24"/>
        </w:rPr>
      </w:pPr>
      <w:r>
        <w:rPr>
          <w:rFonts w:ascii="Times New Roman" w:hAnsi="Times New Roman"/>
          <w:i/>
          <w:noProof/>
          <w:sz w:val="24"/>
          <w:szCs w:val="24"/>
        </w:rPr>
        <w:t>Създ</w:t>
      </w:r>
      <w:r>
        <w:rPr>
          <w:rFonts w:ascii="Times New Roman" w:hAnsi="Times New Roman"/>
          <w:i/>
          <w:noProof/>
          <w:sz w:val="24"/>
          <w:szCs w:val="24"/>
        </w:rPr>
        <w:t>аване на условия за достъп до конкурентоспособни, сигурни и справедливи европейски облачни услуги</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С цел да се защитят правата и интересите на дружествата и гражданите на ЕС, Комисията, с подкрепата на съответните органи на държавите членки, ще обърне специално внимание на придържането на доставчиците на облачни услуги, работещи на пазара на ЕС, към пра</w:t>
      </w:r>
      <w:r>
        <w:rPr>
          <w:rFonts w:ascii="Times New Roman" w:hAnsi="Times New Roman"/>
          <w:noProof/>
          <w:sz w:val="24"/>
          <w:szCs w:val="24"/>
        </w:rPr>
        <w:t xml:space="preserve">вилата на ЕС (напр. Общия регламент относно защитата на данните, Регламента относно свободното движение на нелични данни и Акта за киберсигурността) и когато е уместно — на предвиденото им изпълнение чрез механизми за саморегулиране и съвместно регулиране </w:t>
      </w:r>
      <w:r>
        <w:rPr>
          <w:rFonts w:ascii="Times New Roman" w:hAnsi="Times New Roman"/>
          <w:noProof/>
          <w:sz w:val="24"/>
          <w:szCs w:val="24"/>
        </w:rPr>
        <w:t>и технологични средства за повишаване на доверието, като например сигурност още при проектирането и автоматизирано спазване. Понастоящем не съществува цялостен преглед на тези правила на ЕС и на схемите за саморегулиране и съвместно регулиране за доставчиц</w:t>
      </w:r>
      <w:r>
        <w:rPr>
          <w:rFonts w:ascii="Times New Roman" w:hAnsi="Times New Roman"/>
          <w:noProof/>
          <w:sz w:val="24"/>
          <w:szCs w:val="24"/>
        </w:rPr>
        <w:t xml:space="preserve">ите и ползвателите на облачни услуги. В този контекст, </w:t>
      </w:r>
      <w:r>
        <w:rPr>
          <w:rFonts w:ascii="Times New Roman" w:hAnsi="Times New Roman"/>
          <w:b/>
          <w:noProof/>
          <w:sz w:val="24"/>
          <w:szCs w:val="24"/>
        </w:rPr>
        <w:t>до второто тримесечие на 2022 г.</w:t>
      </w:r>
      <w:r>
        <w:rPr>
          <w:rFonts w:ascii="Times New Roman" w:hAnsi="Times New Roman"/>
          <w:noProof/>
          <w:sz w:val="24"/>
          <w:szCs w:val="24"/>
        </w:rPr>
        <w:t xml:space="preserve"> Комисията ще създаде съгласувана рамка, обхващаща различните приложими правила (включително саморегулиране) за облачните услуги, под формата на „</w:t>
      </w:r>
      <w:r>
        <w:rPr>
          <w:rFonts w:ascii="Times New Roman" w:hAnsi="Times New Roman"/>
          <w:b/>
          <w:noProof/>
          <w:sz w:val="24"/>
          <w:szCs w:val="24"/>
        </w:rPr>
        <w:t>облачен правилник</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На </w:t>
      </w:r>
      <w:r>
        <w:rPr>
          <w:rFonts w:ascii="Times New Roman" w:hAnsi="Times New Roman"/>
          <w:noProof/>
          <w:sz w:val="24"/>
          <w:szCs w:val="24"/>
        </w:rPr>
        <w:t xml:space="preserve">първо място, облачният правилник ще предложи </w:t>
      </w:r>
      <w:r>
        <w:rPr>
          <w:rFonts w:ascii="Times New Roman" w:hAnsi="Times New Roman"/>
          <w:b/>
          <w:noProof/>
          <w:sz w:val="24"/>
          <w:szCs w:val="24"/>
        </w:rPr>
        <w:t>сборник със съществуващите облачни кодекси за поведение и сертифициране</w:t>
      </w:r>
      <w:r>
        <w:rPr>
          <w:rFonts w:ascii="Times New Roman" w:hAnsi="Times New Roman"/>
          <w:noProof/>
          <w:sz w:val="24"/>
          <w:szCs w:val="24"/>
        </w:rPr>
        <w:t xml:space="preserve"> по сигурността, енергийната ефективност, качеството на услугите, защитата на данните и преносимостта на данните.</w:t>
      </w:r>
      <w:r>
        <w:rPr>
          <w:noProof/>
          <w:sz w:val="24"/>
          <w:szCs w:val="24"/>
        </w:rPr>
        <w:t xml:space="preserve"> </w:t>
      </w:r>
      <w:r>
        <w:rPr>
          <w:rFonts w:ascii="Times New Roman" w:hAnsi="Times New Roman"/>
          <w:noProof/>
          <w:sz w:val="24"/>
          <w:szCs w:val="24"/>
        </w:rPr>
        <w:t xml:space="preserve">В областта на енергийната </w:t>
      </w:r>
      <w:r>
        <w:rPr>
          <w:rFonts w:ascii="Times New Roman" w:hAnsi="Times New Roman"/>
          <w:noProof/>
          <w:sz w:val="24"/>
          <w:szCs w:val="24"/>
        </w:rPr>
        <w:t>ефективност ще бъде разгледано по-ранно действие.</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 xml:space="preserve">Съгласувано с облачния правилник Комисията ще улесни разработването на </w:t>
      </w:r>
      <w:r>
        <w:rPr>
          <w:rFonts w:ascii="Times New Roman" w:hAnsi="Times New Roman"/>
          <w:b/>
          <w:noProof/>
          <w:sz w:val="24"/>
          <w:szCs w:val="24"/>
        </w:rPr>
        <w:t>общи европейски стандарти и изисквания за възлагането на обществени поръчки за услуги по обработката на данни</w:t>
      </w:r>
      <w:r>
        <w:rPr>
          <w:rFonts w:ascii="Times New Roman" w:hAnsi="Times New Roman"/>
          <w:noProof/>
          <w:sz w:val="24"/>
          <w:szCs w:val="24"/>
        </w:rPr>
        <w:t xml:space="preserve">. Това ще даде възможност </w:t>
      </w:r>
      <w:r>
        <w:rPr>
          <w:rFonts w:ascii="Times New Roman" w:hAnsi="Times New Roman"/>
          <w:noProof/>
          <w:sz w:val="24"/>
          <w:szCs w:val="24"/>
        </w:rPr>
        <w:t>на европейския публичен сектор на европейско, национално, регионално и местно равнище да се превърне също така в движеща сила за нови капацитети на ЕС за обработката на данни, а не да бъде само бенефициер на такива европейски инфраструктури</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За да се изп</w:t>
      </w:r>
      <w:r>
        <w:rPr>
          <w:rFonts w:ascii="Times New Roman" w:hAnsi="Times New Roman"/>
          <w:noProof/>
          <w:sz w:val="24"/>
          <w:szCs w:val="24"/>
        </w:rPr>
        <w:t xml:space="preserve">олзва пълноценно този потенциал, следва да се извърши допълнителна работа за свързване на организациите от страната на търсенето в частния и публичния сектор с новото и новаторско предлагане на персонализирани услуги за обработка на данни, по-специално на </w:t>
      </w:r>
      <w:r>
        <w:rPr>
          <w:rFonts w:ascii="Times New Roman" w:hAnsi="Times New Roman"/>
          <w:noProof/>
          <w:sz w:val="24"/>
          <w:szCs w:val="24"/>
        </w:rPr>
        <w:t xml:space="preserve">ниво „платформа под формата на услуга“ и „софтуер под формата на услуга“. Създаването на </w:t>
      </w:r>
      <w:r>
        <w:rPr>
          <w:rFonts w:ascii="Times New Roman" w:hAnsi="Times New Roman"/>
          <w:b/>
          <w:noProof/>
          <w:sz w:val="24"/>
          <w:szCs w:val="24"/>
        </w:rPr>
        <w:t>пазар на облачни услуги</w:t>
      </w:r>
      <w:r>
        <w:rPr>
          <w:rFonts w:ascii="Times New Roman" w:hAnsi="Times New Roman"/>
          <w:noProof/>
          <w:sz w:val="24"/>
          <w:szCs w:val="24"/>
        </w:rPr>
        <w:t xml:space="preserve"> за ползвателите от ЕС от частния и публичния сектор ще бъде улеснено от Комисията до </w:t>
      </w:r>
      <w:r>
        <w:rPr>
          <w:rFonts w:ascii="Times New Roman" w:hAnsi="Times New Roman"/>
          <w:b/>
          <w:noProof/>
          <w:sz w:val="24"/>
          <w:szCs w:val="24"/>
        </w:rPr>
        <w:t>четвъртото тримесечие на 2022 г.</w:t>
      </w:r>
      <w:r>
        <w:rPr>
          <w:rFonts w:ascii="Times New Roman" w:hAnsi="Times New Roman"/>
          <w:noProof/>
          <w:sz w:val="24"/>
          <w:szCs w:val="24"/>
        </w:rPr>
        <w:t xml:space="preserve"> Пазарът ще постави потенц</w:t>
      </w:r>
      <w:r>
        <w:rPr>
          <w:rFonts w:ascii="Times New Roman" w:hAnsi="Times New Roman"/>
          <w:noProof/>
          <w:sz w:val="24"/>
          <w:szCs w:val="24"/>
        </w:rPr>
        <w:t>иалните ползватели (по-специално публичния сектор и МСП) в позиция да избират предложения за софтуер за облачни изчисления и платформни услуги, които да отговарят на редица изисквания в области като защита на данните, сигурност, преносимост на данните, ене</w:t>
      </w:r>
      <w:r>
        <w:rPr>
          <w:rFonts w:ascii="Times New Roman" w:hAnsi="Times New Roman"/>
          <w:noProof/>
          <w:sz w:val="24"/>
          <w:szCs w:val="24"/>
        </w:rPr>
        <w:t>ргийна ефективност и пазарна практика. Участието на доставчиците на услуги на пазара ще зависи от използването на прозрачни и справедливи договорни условия, които настоящият пазар не винаги осигурява, по-специално за ползвателите от микропредприятията и МС</w:t>
      </w:r>
      <w:r>
        <w:rPr>
          <w:rFonts w:ascii="Times New Roman" w:hAnsi="Times New Roman"/>
          <w:noProof/>
          <w:sz w:val="24"/>
          <w:szCs w:val="24"/>
        </w:rPr>
        <w:t>П</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Пазарът може да улесни възлагането на обществени поръчки за алтернативни решения, а възприемането на това от страна на публичния сектор може да подкрепи пазара поради значителното му съвкупно търсене.</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Въпреки че редица държави членки вече разработват п</w:t>
      </w:r>
      <w:r>
        <w:rPr>
          <w:rFonts w:ascii="Times New Roman" w:hAnsi="Times New Roman"/>
          <w:noProof/>
          <w:sz w:val="24"/>
          <w:szCs w:val="24"/>
        </w:rPr>
        <w:t xml:space="preserve">одобни пазарни инициативи на национално равнище, предимството от пазар на облачни услуги на равнище ЕС е двойно: първо, той може да разреши настоящия проблем с асиметрията на пазара между хиперголемите глобални участници, които често предлагат интегрирани </w:t>
      </w:r>
      <w:r>
        <w:rPr>
          <w:rFonts w:ascii="Times New Roman" w:hAnsi="Times New Roman"/>
          <w:noProof/>
          <w:sz w:val="24"/>
          <w:szCs w:val="24"/>
        </w:rPr>
        <w:t>решения, съдържащи приложения, които се предлагат и от по-малките (ЕС) участници. Второ, той може да създаде яснота относно съответствието на облачните услуги на определените правила. Това ще осигури по-добро съответствие между предлагането и търсенето в Е</w:t>
      </w:r>
      <w:r>
        <w:rPr>
          <w:rFonts w:ascii="Times New Roman" w:hAnsi="Times New Roman"/>
          <w:noProof/>
          <w:sz w:val="24"/>
          <w:szCs w:val="24"/>
        </w:rPr>
        <w:t>С, произтичащо по-специално от публичните администрации, услугите от общ обществен интерес и МСП.</w:t>
      </w:r>
    </w:p>
    <w:p w:rsidR="009D70ED" w:rsidRDefault="002E4E71">
      <w:pPr>
        <w:keepNext/>
        <w:spacing w:after="120"/>
        <w:jc w:val="both"/>
        <w:rPr>
          <w:rFonts w:ascii="Times New Roman" w:hAnsi="Times New Roman" w:cs="Times New Roman"/>
          <w:i/>
          <w:noProof/>
          <w:sz w:val="24"/>
          <w:szCs w:val="24"/>
        </w:rPr>
      </w:pPr>
      <w:r>
        <w:rPr>
          <w:rFonts w:ascii="Times New Roman" w:hAnsi="Times New Roman"/>
          <w:i/>
          <w:noProof/>
          <w:sz w:val="24"/>
          <w:szCs w:val="24"/>
        </w:rPr>
        <w:t xml:space="preserve">Подкрепа на напредъка на технологиите за данните </w:t>
      </w:r>
    </w:p>
    <w:p w:rsidR="009D70ED" w:rsidRDefault="002E4E71">
      <w:pPr>
        <w:spacing w:after="240"/>
        <w:jc w:val="both"/>
        <w:rPr>
          <w:rFonts w:ascii="Times New Roman" w:hAnsi="Times New Roman" w:cs="Times New Roman"/>
          <w:noProof/>
          <w:sz w:val="24"/>
          <w:szCs w:val="24"/>
        </w:rPr>
      </w:pPr>
      <w:r>
        <w:rPr>
          <w:rFonts w:ascii="Times New Roman" w:hAnsi="Times New Roman"/>
          <w:noProof/>
          <w:sz w:val="24"/>
          <w:szCs w:val="24"/>
        </w:rPr>
        <w:t>Програмата „Хоризонт Европа“ ще продължи да подкрепя технологии, които са от решаващо значение за следващите</w:t>
      </w:r>
      <w:r>
        <w:rPr>
          <w:rFonts w:ascii="Times New Roman" w:hAnsi="Times New Roman"/>
          <w:noProof/>
          <w:sz w:val="24"/>
          <w:szCs w:val="24"/>
        </w:rPr>
        <w:t xml:space="preserve"> етапи на икономиката, основана на данни, като например технологии за защита на правото на личен живот и технологии, които поддържат промишлените и личните пространства на данни. Няколко партньорства — кандидати по „Хоризонт Европа“, като партньорството за</w:t>
      </w:r>
      <w:r>
        <w:rPr>
          <w:rFonts w:ascii="Times New Roman" w:hAnsi="Times New Roman"/>
          <w:noProof/>
          <w:sz w:val="24"/>
          <w:szCs w:val="24"/>
        </w:rPr>
        <w:t xml:space="preserve"> изкуствен интелект, данни и роботика и партньорството за европейски облак за отворена наука, които са в процес на подготовка, могат да помогнат за насочване на инвестициите в тази област.</w:t>
      </w:r>
    </w:p>
    <w:p w:rsidR="009D70ED" w:rsidRDefault="002E4E71">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Ключови действия</w:t>
      </w:r>
    </w:p>
    <w:p w:rsidR="009D70ED" w:rsidRDefault="002E4E71">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xml:space="preserve">— Инвестиране </w:t>
      </w:r>
      <w:r>
        <w:rPr>
          <w:rFonts w:ascii="Times New Roman" w:hAnsi="Times New Roman"/>
          <w:b/>
          <w:noProof/>
          <w:sz w:val="24"/>
          <w:szCs w:val="24"/>
        </w:rPr>
        <w:t xml:space="preserve">в проект с голямо въздействие върху </w:t>
      </w:r>
      <w:r>
        <w:rPr>
          <w:rFonts w:ascii="Times New Roman" w:hAnsi="Times New Roman"/>
          <w:b/>
          <w:noProof/>
          <w:sz w:val="24"/>
          <w:szCs w:val="24"/>
        </w:rPr>
        <w:t>европейските пространства на данни</w:t>
      </w:r>
      <w:r>
        <w:rPr>
          <w:rFonts w:ascii="Times New Roman" w:hAnsi="Times New Roman"/>
          <w:noProof/>
          <w:sz w:val="24"/>
          <w:szCs w:val="24"/>
        </w:rPr>
        <w:t>, обхващащо архитектурите за споделяне на данни (включително стандарти за споделяне на данни, най-добри практики, инструменти) и механизми за управление, както и европейското федериране на енергийно ефективни и заслужаващи</w:t>
      </w:r>
      <w:r>
        <w:rPr>
          <w:rFonts w:ascii="Times New Roman" w:hAnsi="Times New Roman"/>
          <w:noProof/>
          <w:sz w:val="24"/>
          <w:szCs w:val="24"/>
        </w:rPr>
        <w:t xml:space="preserve"> доверие облачни инфраструктури и свързаните услуги, с оглед улесняване на комбинирана инвестиция в размер на 4—6 милиарда евро, от които Комисията може да си постави за цел да предостави 2 милиарда евро. Първата фаза на изпълнение е предвидена за 2022 г.;</w:t>
      </w:r>
    </w:p>
    <w:p w:rsidR="009D70ED" w:rsidRDefault="002E4E7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Подписване на меморандуми за разбирателство с държавите членки за облачното федериране, трето тримесечие 2020 г.;</w:t>
      </w:r>
    </w:p>
    <w:p w:rsidR="009D70ED" w:rsidRDefault="002E4E7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Поставяне началото на европейски пазар на облачни услуги, включващ целия набор от предлаганите облачни услуги, четвърто тримесечие 2022 г</w:t>
      </w:r>
      <w:r>
        <w:rPr>
          <w:rFonts w:ascii="Times New Roman" w:hAnsi="Times New Roman"/>
          <w:noProof/>
          <w:sz w:val="24"/>
          <w:szCs w:val="24"/>
        </w:rPr>
        <w:t>.;</w:t>
      </w:r>
    </w:p>
    <w:p w:rsidR="009D70ED" w:rsidRDefault="002E4E71">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noProof/>
          <w:sz w:val="24"/>
          <w:szCs w:val="24"/>
        </w:rPr>
        <w:t>— Изготвяне на облачен правилник на ЕС за (само-)регулирането, второ тримесечие 2022 г.</w:t>
      </w:r>
    </w:p>
    <w:p w:rsidR="009D70ED" w:rsidRDefault="002E4E71">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b/>
          <w:bCs/>
          <w:noProof/>
          <w:sz w:val="24"/>
          <w:szCs w:val="24"/>
        </w:rPr>
        <w:t>Компетентности: Оправомощаване на гражданите, инвестиране в умения и в МСП</w:t>
      </w:r>
    </w:p>
    <w:p w:rsidR="009D70ED" w:rsidRDefault="002E4E71">
      <w:pPr>
        <w:keepNext/>
        <w:spacing w:after="120"/>
        <w:jc w:val="both"/>
        <w:rPr>
          <w:rFonts w:ascii="Times New Roman" w:hAnsi="Times New Roman" w:cs="Times New Roman"/>
          <w:i/>
          <w:noProof/>
          <w:sz w:val="24"/>
          <w:szCs w:val="24"/>
        </w:rPr>
      </w:pPr>
      <w:r>
        <w:rPr>
          <w:rFonts w:ascii="Times New Roman" w:hAnsi="Times New Roman"/>
          <w:i/>
          <w:noProof/>
          <w:sz w:val="24"/>
          <w:szCs w:val="24"/>
        </w:rPr>
        <w:t>Оправомощаване на гражданите във връзка с техните данни</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 xml:space="preserve">Гражданите следва да получат </w:t>
      </w:r>
      <w:r>
        <w:rPr>
          <w:rFonts w:ascii="Times New Roman" w:hAnsi="Times New Roman"/>
          <w:noProof/>
          <w:sz w:val="24"/>
          <w:szCs w:val="24"/>
        </w:rPr>
        <w:t>допълнителна подкрепа при прилагането на своите права по отношение на използването на данните, които генерират. Могат да им бъдат дадени правомощия да упражняват контрол върху своите данни посредством инструменти и средства за вземането на решение още на н</w:t>
      </w:r>
      <w:r>
        <w:rPr>
          <w:rFonts w:ascii="Times New Roman" w:hAnsi="Times New Roman"/>
          <w:noProof/>
          <w:sz w:val="24"/>
          <w:szCs w:val="24"/>
        </w:rPr>
        <w:t>ай-ниското ниво, какво да се прави с техните данни („пространства на лични данни“). Това може да бъде подпомогнато чрез подобряване на правото на преносимост за физическите лица съгласно член 20 от ОРЗД, като им се даде повече контрол върху това кой може д</w:t>
      </w:r>
      <w:r>
        <w:rPr>
          <w:rFonts w:ascii="Times New Roman" w:hAnsi="Times New Roman"/>
          <w:noProof/>
          <w:sz w:val="24"/>
          <w:szCs w:val="24"/>
        </w:rPr>
        <w:t>а има достъп и да използва машинно генерирани данни, например чрез по-строги изисквания за интерфейсите за достъп до данни в реално време и въвеждане на задължителни машинночетими формати за данните от определени продукти и услуги, напр. данни, произлизащи</w:t>
      </w:r>
      <w:r>
        <w:rPr>
          <w:rFonts w:ascii="Times New Roman" w:hAnsi="Times New Roman"/>
          <w:noProof/>
          <w:sz w:val="24"/>
          <w:szCs w:val="24"/>
        </w:rPr>
        <w:t xml:space="preserve"> от интелигентни домакински уреди или преносими устройства. В допълнение, може да се разгледа въвеждането на правила за доставчиците на приложения за личните данни или новаторски посредници за данни, такива като доставчиците на пространства на лични данни,</w:t>
      </w:r>
      <w:r>
        <w:rPr>
          <w:rFonts w:ascii="Times New Roman" w:hAnsi="Times New Roman"/>
          <w:noProof/>
          <w:sz w:val="24"/>
          <w:szCs w:val="24"/>
        </w:rPr>
        <w:t xml:space="preserve"> с което да се гарантира ролята им на неутрален брокер</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Тези въпроси могат да бъдат допълнително проучени в контекста на упоменатия по-горе Закон за данните. Програмата „Цифрова Европа“ също ще подкрепи разработването и въвеждането на „пространства на лич</w:t>
      </w:r>
      <w:r>
        <w:rPr>
          <w:rFonts w:ascii="Times New Roman" w:hAnsi="Times New Roman"/>
          <w:noProof/>
          <w:sz w:val="24"/>
          <w:szCs w:val="24"/>
        </w:rPr>
        <w:t>ни данни“.</w:t>
      </w:r>
    </w:p>
    <w:p w:rsidR="009D70ED" w:rsidRDefault="002E4E71">
      <w:pPr>
        <w:keepNext/>
        <w:spacing w:after="120"/>
        <w:jc w:val="both"/>
        <w:rPr>
          <w:rFonts w:ascii="Times New Roman" w:hAnsi="Times New Roman" w:cs="Times New Roman"/>
          <w:i/>
          <w:noProof/>
          <w:sz w:val="24"/>
          <w:szCs w:val="24"/>
        </w:rPr>
      </w:pPr>
      <w:r>
        <w:rPr>
          <w:rFonts w:ascii="Times New Roman" w:hAnsi="Times New Roman"/>
          <w:i/>
          <w:noProof/>
          <w:sz w:val="24"/>
          <w:szCs w:val="24"/>
        </w:rPr>
        <w:t>Инвестиране в умения и обща грамотност по отношение на данните</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Финансирането, насочено към придобиването на умения съгласно програмата „Цифрова Европа“, ще допринесе за намаляване на празнините по отношение на капацитетите за големите масиви дан</w:t>
      </w:r>
      <w:r>
        <w:rPr>
          <w:rFonts w:ascii="Times New Roman" w:hAnsi="Times New Roman"/>
          <w:noProof/>
          <w:sz w:val="24"/>
          <w:szCs w:val="24"/>
        </w:rPr>
        <w:t>ни и за анализ. Програмата ще предостави финансиране за увеличаване на резерва от таланти в областта на цифровите технологии на около 250 000 души, които ще са в състояние да внедряват в предприятията в целия ЕС най-новите технологии. Като се има предвид з</w:t>
      </w:r>
      <w:r>
        <w:rPr>
          <w:rFonts w:ascii="Times New Roman" w:hAnsi="Times New Roman"/>
          <w:noProof/>
          <w:sz w:val="24"/>
          <w:szCs w:val="24"/>
        </w:rPr>
        <w:t>начението на данните в цифровата икономика, насочеността на много от тях вероятно ще бъде към данните.</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Като цяло, до 2025 г. ЕС и държавите членки следва да намалят наполовина настоящия недостиг от 1 милион специалисти в областта на цифровите технологии, в</w:t>
      </w:r>
      <w:r>
        <w:rPr>
          <w:rFonts w:ascii="Times New Roman" w:hAnsi="Times New Roman"/>
          <w:noProof/>
          <w:sz w:val="24"/>
          <w:szCs w:val="24"/>
        </w:rPr>
        <w:t>ключително като се постави акцент върху увеличаване на участието на жените.</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Ще продължи проучването на предложената от експертната група по споделянето на данни от предприятията към правителството идея за създаване на мрежа от администратори на данни от ра</w:t>
      </w:r>
      <w:r>
        <w:rPr>
          <w:rFonts w:ascii="Times New Roman" w:hAnsi="Times New Roman"/>
          <w:noProof/>
          <w:sz w:val="24"/>
          <w:szCs w:val="24"/>
        </w:rPr>
        <w:t>злични организации с интензивно използване на данни (както предприятия, така и от публичния сектор).</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 xml:space="preserve">Що се отнася до общата грамотност по отношение на данните, в програмата за подобряване на уменията ще бъде очертан път, който показва как действията на ЕС </w:t>
      </w:r>
      <w:r>
        <w:rPr>
          <w:rFonts w:ascii="Times New Roman" w:hAnsi="Times New Roman"/>
          <w:noProof/>
          <w:sz w:val="24"/>
          <w:szCs w:val="24"/>
        </w:rPr>
        <w:t>и на държавите членки могат да увеличат дела на населението на ЕС с основни умения в областта на цифровите технологии — от сегашните 57 %, на 65 % до 2025 г.</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 xml:space="preserve">Големите масиви данни и анализът на ученето предлагат нови възможности за събиране, анализиране и </w:t>
      </w:r>
      <w:r>
        <w:rPr>
          <w:rFonts w:ascii="Times New Roman" w:hAnsi="Times New Roman"/>
          <w:noProof/>
          <w:sz w:val="24"/>
          <w:szCs w:val="24"/>
        </w:rPr>
        <w:t xml:space="preserve">използване на данни с цел подобряване на образованието и обучението. Като един от основните приоритети в актуализирания </w:t>
      </w:r>
      <w:r>
        <w:rPr>
          <w:rFonts w:ascii="Times New Roman" w:hAnsi="Times New Roman"/>
          <w:b/>
          <w:noProof/>
          <w:sz w:val="24"/>
          <w:szCs w:val="24"/>
        </w:rPr>
        <w:t>План за действие за образование в областта на цифровите технологии</w:t>
      </w:r>
      <w:r>
        <w:rPr>
          <w:rFonts w:ascii="Times New Roman" w:hAnsi="Times New Roman"/>
          <w:noProof/>
          <w:sz w:val="24"/>
          <w:szCs w:val="24"/>
        </w:rPr>
        <w:t xml:space="preserve"> ще бъдат укрепени по-добрият достъп и използването на данните, с цел </w:t>
      </w:r>
      <w:r>
        <w:rPr>
          <w:rFonts w:ascii="Times New Roman" w:hAnsi="Times New Roman"/>
          <w:noProof/>
          <w:sz w:val="24"/>
          <w:szCs w:val="24"/>
        </w:rPr>
        <w:t>пригодност на образователните и обучаващите институции за цифровата ера и за да им се предоставят необходимите способности за вземане на по-добри решения, както и за подобряване на уменията и компетентностите.</w:t>
      </w:r>
    </w:p>
    <w:p w:rsidR="009D70ED" w:rsidRDefault="002E4E71">
      <w:pPr>
        <w:keepNext/>
        <w:spacing w:after="120"/>
        <w:jc w:val="both"/>
        <w:rPr>
          <w:rFonts w:ascii="Times New Roman" w:hAnsi="Times New Roman" w:cs="Times New Roman"/>
          <w:i/>
          <w:noProof/>
          <w:sz w:val="24"/>
          <w:szCs w:val="24"/>
        </w:rPr>
      </w:pPr>
      <w:r>
        <w:rPr>
          <w:rFonts w:ascii="Times New Roman" w:hAnsi="Times New Roman"/>
          <w:i/>
          <w:noProof/>
          <w:sz w:val="24"/>
          <w:szCs w:val="24"/>
        </w:rPr>
        <w:t>Целенасочено изграждане на капацитет за МСП</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noProof/>
          <w:sz w:val="24"/>
          <w:szCs w:val="24"/>
        </w:rPr>
        <w:t xml:space="preserve">предстоящата европейска стратегия за МСП ще бъдат определени мерки за изграждане на капацитет за МСП и новосъздадените предприятия. В този контекст данните са важен актив, тъй като създаването или разширяването на дружество в сферата на данните не е много </w:t>
      </w:r>
      <w:r>
        <w:rPr>
          <w:rFonts w:ascii="Times New Roman" w:hAnsi="Times New Roman"/>
          <w:noProof/>
          <w:sz w:val="24"/>
          <w:szCs w:val="24"/>
        </w:rPr>
        <w:t>капиталоемко. МСП и новосъздадените предприятия често се нуждаят от правен и регулаторен съвет, за да се възползват в пълна степен от възможностите, предоставяни от стопанските модели, основани на данни.</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Програмите „Хоризонт Европа“ и „Цифрова Европа“, как</w:t>
      </w:r>
      <w:r>
        <w:rPr>
          <w:rFonts w:ascii="Times New Roman" w:hAnsi="Times New Roman"/>
          <w:noProof/>
          <w:sz w:val="24"/>
          <w:szCs w:val="24"/>
        </w:rPr>
        <w:t>то и структурните и инвестиционните фондове, ще създадат възможности за МСП в икономиката, основана на данни, да получат по-добър достъп до данни и да разработват нови услуги и приложения на основата на данни, включително посредством инкубационни схеми.</w:t>
      </w:r>
    </w:p>
    <w:p w:rsidR="009D70ED" w:rsidRDefault="002E4E71">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Кл</w:t>
      </w:r>
      <w:r>
        <w:rPr>
          <w:rFonts w:ascii="Times New Roman" w:hAnsi="Times New Roman"/>
          <w:b/>
          <w:noProof/>
          <w:sz w:val="24"/>
          <w:szCs w:val="24"/>
        </w:rPr>
        <w:t>ючови действия</w:t>
      </w:r>
    </w:p>
    <w:p w:rsidR="009D70ED" w:rsidRDefault="002E4E71">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Проучване на възможността за засилване на правото на преносимост за физическите лица съгласно член 20 от ОРЗД, като им се предостави повече контрол върху това кой може да има достъп и да използва машинно генерирани данни (евентуално като час</w:t>
      </w:r>
      <w:r>
        <w:rPr>
          <w:rFonts w:ascii="Times New Roman" w:hAnsi="Times New Roman"/>
          <w:noProof/>
          <w:sz w:val="24"/>
          <w:szCs w:val="24"/>
        </w:rPr>
        <w:t>т от Закона за данните през 2021 г.).</w:t>
      </w:r>
    </w:p>
    <w:p w:rsidR="009D70ED" w:rsidRDefault="002E4E71">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b/>
          <w:noProof/>
          <w:sz w:val="24"/>
          <w:szCs w:val="24"/>
        </w:rPr>
        <w:t>Общи европейски пространства на данни в стратегически сектори и области от обществен интерес</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В допълнение към хоризонталната рамка, както и към финансирането и действията, свързани с уменията и оправомощаването на граж</w:t>
      </w:r>
      <w:r>
        <w:rPr>
          <w:rFonts w:ascii="Times New Roman" w:hAnsi="Times New Roman"/>
          <w:noProof/>
          <w:sz w:val="24"/>
          <w:szCs w:val="24"/>
        </w:rPr>
        <w:t>даните по букви А, Б и В</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Комисията ще насърчава развитието на общи европейски пространства на данни в стратегически икономически сектори и области от обществен интерес. Тези сектори или области са онези, в които използването на данни ще има системно възд</w:t>
      </w:r>
      <w:r>
        <w:rPr>
          <w:rFonts w:ascii="Times New Roman" w:hAnsi="Times New Roman"/>
          <w:noProof/>
          <w:sz w:val="24"/>
          <w:szCs w:val="24"/>
        </w:rPr>
        <w:t xml:space="preserve">ействие върху цялата екосистема, но също така и върху гражданите. </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 xml:space="preserve">Това следва да доведе до появата на големи масиви от данни в тези сектори и области, в съчетание с техническите средства и инфраструктури, необходими за използването и обмена на данни, </w:t>
      </w:r>
      <w:r>
        <w:rPr>
          <w:rFonts w:ascii="Times New Roman" w:hAnsi="Times New Roman"/>
          <w:noProof/>
          <w:sz w:val="24"/>
          <w:szCs w:val="24"/>
        </w:rPr>
        <w:t>както и подходящи механизми за управление. Макар да няма универсален подход, в различните сектори могат да бъдат възпроизведени общи управленски концепции и модели.</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 xml:space="preserve">Когато е целесъобразно, хоризонталната рамка ще бъде допълнена от секторно законодателство </w:t>
      </w:r>
      <w:r>
        <w:rPr>
          <w:rFonts w:ascii="Times New Roman" w:hAnsi="Times New Roman"/>
          <w:noProof/>
          <w:sz w:val="24"/>
          <w:szCs w:val="24"/>
        </w:rPr>
        <w:t>за достъпа и използването на данни, както и от механизми за осигуряване на оперативна съвместимост. Разликите между секторите ще зависят от зрелостта на обсъжданията и проблемите, идентифицирани по отношение на наличието на данни в сектора. Друг фактор, ко</w:t>
      </w:r>
      <w:r>
        <w:rPr>
          <w:rFonts w:ascii="Times New Roman" w:hAnsi="Times New Roman"/>
          <w:noProof/>
          <w:sz w:val="24"/>
          <w:szCs w:val="24"/>
        </w:rPr>
        <w:t>йто има отношение, е степента на обществен интерес и участие в даден сектор, която може да бъде по-висока в области като здравеопазването и по-ниска в области като производството. Трябва да се вземе предвид и потенциалното междусекторно използване на данни</w:t>
      </w:r>
      <w:r>
        <w:rPr>
          <w:rFonts w:ascii="Times New Roman" w:hAnsi="Times New Roman"/>
          <w:noProof/>
          <w:sz w:val="24"/>
          <w:szCs w:val="24"/>
        </w:rPr>
        <w:t>те. Пространствата на данни ще бъдат разработени при пълно спазване на правилата за защита на данните и съгласно най-високите налични стандарти за киберсигурност.</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 xml:space="preserve">Пространствата на данни трябва да бъдат допълнени от политики, които стимулират използването </w:t>
      </w:r>
      <w:r>
        <w:rPr>
          <w:rFonts w:ascii="Times New Roman" w:hAnsi="Times New Roman"/>
          <w:noProof/>
          <w:sz w:val="24"/>
          <w:szCs w:val="24"/>
        </w:rPr>
        <w:t>на данни и търсенето на услуги, богати на данни. Работата по секторните пространства на данни ще бъде допълнена от секторни мерки по цялата верига на стойността.</w:t>
      </w:r>
    </w:p>
    <w:p w:rsidR="009D70ED" w:rsidRDefault="002E4E71">
      <w:pPr>
        <w:spacing w:after="240"/>
        <w:jc w:val="both"/>
        <w:rPr>
          <w:rFonts w:ascii="Times New Roman" w:hAnsi="Times New Roman" w:cs="Times New Roman"/>
          <w:noProof/>
          <w:sz w:val="24"/>
          <w:szCs w:val="24"/>
        </w:rPr>
      </w:pPr>
      <w:r>
        <w:rPr>
          <w:rFonts w:ascii="Times New Roman" w:hAnsi="Times New Roman"/>
          <w:noProof/>
          <w:sz w:val="24"/>
          <w:szCs w:val="24"/>
        </w:rPr>
        <w:t xml:space="preserve">Въз основа на текущия опит на научноизследователската общност с Европейския облак за отворена </w:t>
      </w:r>
      <w:r>
        <w:rPr>
          <w:rFonts w:ascii="Times New Roman" w:hAnsi="Times New Roman"/>
          <w:noProof/>
          <w:sz w:val="24"/>
          <w:szCs w:val="24"/>
        </w:rPr>
        <w:t xml:space="preserve">наука Комисията ще подкрепи също така създаването на следните девет общи европейски пространства на данни: </w:t>
      </w:r>
    </w:p>
    <w:p w:rsidR="009D70ED" w:rsidRDefault="002E4E71">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Общо европейско промишлено (производствено) пространство на данни</w:t>
      </w:r>
      <w:r>
        <w:rPr>
          <w:rFonts w:ascii="Times New Roman" w:hAnsi="Times New Roman"/>
          <w:noProof/>
          <w:sz w:val="24"/>
          <w:szCs w:val="24"/>
        </w:rPr>
        <w:t xml:space="preserve">, което да подкрепи конкурентоспособността и резултатите на промишлеността на ЕС и </w:t>
      </w:r>
      <w:r>
        <w:rPr>
          <w:rFonts w:ascii="Times New Roman" w:hAnsi="Times New Roman"/>
          <w:noProof/>
          <w:sz w:val="24"/>
          <w:szCs w:val="24"/>
        </w:rPr>
        <w:t xml:space="preserve">което ще позволи получаване на ползи от потенциалната стойност на използването на нелични данни при производството (оценена на 1 500 милиарда евро до 2027 г.). </w:t>
      </w:r>
    </w:p>
    <w:p w:rsidR="009D70ED" w:rsidRDefault="002E4E71">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Общо европейско пространство на данни за Зеления пакт</w:t>
      </w:r>
      <w:r>
        <w:rPr>
          <w:rFonts w:ascii="Times New Roman" w:hAnsi="Times New Roman"/>
          <w:noProof/>
          <w:sz w:val="24"/>
          <w:szCs w:val="24"/>
        </w:rPr>
        <w:t xml:space="preserve">, което да използва големият потенциал на </w:t>
      </w:r>
      <w:r>
        <w:rPr>
          <w:rFonts w:ascii="Times New Roman" w:hAnsi="Times New Roman"/>
          <w:noProof/>
          <w:sz w:val="24"/>
          <w:szCs w:val="24"/>
        </w:rPr>
        <w:t>данните в подкрепа на приоритетните действия на Зеления пакт за изменението на климата, кръговата икономика, нулевото замърсяване, биологичното разнообразие, обезлесяването и гарантирането на съответствие. Инициативите „GreenData4All“ и „Дестинация Земя“ (</w:t>
      </w:r>
      <w:r>
        <w:rPr>
          <w:rFonts w:ascii="Times New Roman" w:hAnsi="Times New Roman"/>
          <w:noProof/>
          <w:sz w:val="24"/>
          <w:szCs w:val="24"/>
        </w:rPr>
        <w:t xml:space="preserve">цифров близнак на Земята) ще обхванат конкретни действия. </w:t>
      </w:r>
    </w:p>
    <w:p w:rsidR="009D70ED" w:rsidRDefault="002E4E71">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Общо европейско пространство на данни за мобилността</w:t>
      </w:r>
      <w:r>
        <w:rPr>
          <w:rFonts w:ascii="Times New Roman" w:hAnsi="Times New Roman"/>
          <w:noProof/>
          <w:sz w:val="24"/>
          <w:szCs w:val="24"/>
        </w:rPr>
        <w:t>, което да позиционира Европа в челото на разработването на интелигентна транспортна система, включително на свързани автомобили, както и на други видове транспорт. Такова пространство на данни ще улесни достъпа, обединяването и споделянето на данни от същ</w:t>
      </w:r>
      <w:r>
        <w:rPr>
          <w:rFonts w:ascii="Times New Roman" w:hAnsi="Times New Roman"/>
          <w:noProof/>
          <w:sz w:val="24"/>
          <w:szCs w:val="24"/>
        </w:rPr>
        <w:t xml:space="preserve">ествуващи и бъдещи бази данни за транспорта и мобилността. </w:t>
      </w:r>
    </w:p>
    <w:p w:rsidR="009D70ED" w:rsidRDefault="002E4E71">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Общо европейско пространство на здравни данни</w:t>
      </w:r>
      <w:r>
        <w:rPr>
          <w:rFonts w:ascii="Times New Roman" w:hAnsi="Times New Roman"/>
          <w:noProof/>
          <w:sz w:val="24"/>
          <w:szCs w:val="24"/>
        </w:rPr>
        <w:t>, което е важно за напредъка при предотвратяването, откриването и лечението на заболявания, както и за информирани, основани на факти решения за подобр</w:t>
      </w:r>
      <w:r>
        <w:rPr>
          <w:rFonts w:ascii="Times New Roman" w:hAnsi="Times New Roman"/>
          <w:noProof/>
          <w:sz w:val="24"/>
          <w:szCs w:val="24"/>
        </w:rPr>
        <w:t xml:space="preserve">яване на достъпността, ефективността и устойчивостта на системите за здравеопазване. </w:t>
      </w:r>
    </w:p>
    <w:p w:rsidR="009D70ED" w:rsidRDefault="002E4E71">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Общо европейско пространство на финансови данни</w:t>
      </w:r>
      <w:r>
        <w:rPr>
          <w:rFonts w:ascii="Times New Roman" w:hAnsi="Times New Roman"/>
          <w:noProof/>
          <w:sz w:val="24"/>
          <w:szCs w:val="24"/>
        </w:rPr>
        <w:t>, което да стимулира, посредством засилено споделяне на данни, иновации, прозрачност на пазара, устойчиво финансиране, какт</w:t>
      </w:r>
      <w:r>
        <w:rPr>
          <w:rFonts w:ascii="Times New Roman" w:hAnsi="Times New Roman"/>
          <w:noProof/>
          <w:sz w:val="24"/>
          <w:szCs w:val="24"/>
        </w:rPr>
        <w:t xml:space="preserve">о и достъп до финансиране за европейските предприятия и един по-интегриран пазар. </w:t>
      </w:r>
    </w:p>
    <w:p w:rsidR="009D70ED" w:rsidRDefault="002E4E71">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Общо европейско пространство за енергийни данни</w:t>
      </w:r>
      <w:r>
        <w:rPr>
          <w:rFonts w:ascii="Times New Roman" w:hAnsi="Times New Roman"/>
          <w:noProof/>
          <w:sz w:val="24"/>
          <w:szCs w:val="24"/>
        </w:rPr>
        <w:t>, което да насърчава по-голямото наличие и междусекторното споделяне на данни по насочен към клиента, сигурен и заслужаващ дов</w:t>
      </w:r>
      <w:r>
        <w:rPr>
          <w:rFonts w:ascii="Times New Roman" w:hAnsi="Times New Roman"/>
          <w:noProof/>
          <w:sz w:val="24"/>
          <w:szCs w:val="24"/>
        </w:rPr>
        <w:t xml:space="preserve">ерие начин, тъй като това би улеснило новаторските решения и би подкрепило декарбонизацията на енергийната система. </w:t>
      </w:r>
    </w:p>
    <w:p w:rsidR="009D70ED" w:rsidRDefault="002E4E71">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Общо европейско пространство на данни за селското стопанство</w:t>
      </w:r>
      <w:r>
        <w:rPr>
          <w:rFonts w:ascii="Times New Roman" w:hAnsi="Times New Roman"/>
          <w:noProof/>
          <w:sz w:val="24"/>
          <w:szCs w:val="24"/>
        </w:rPr>
        <w:t>, което да подобри резултатите по отношение на устойчивостта и конкурентоспособ</w:t>
      </w:r>
      <w:r>
        <w:rPr>
          <w:rFonts w:ascii="Times New Roman" w:hAnsi="Times New Roman"/>
          <w:noProof/>
          <w:sz w:val="24"/>
          <w:szCs w:val="24"/>
        </w:rPr>
        <w:t xml:space="preserve">ността на селскостопанския сектор чрез обработка и анализ на производствени и други данни, като се даде възможност за точно и съобразено с нуждите прилагане на производствени подходи на равнище земеделско стопанство. </w:t>
      </w:r>
    </w:p>
    <w:p w:rsidR="009D70ED" w:rsidRDefault="002E4E71">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 xml:space="preserve">Общи европейски пространства на данни </w:t>
      </w:r>
      <w:r>
        <w:rPr>
          <w:rFonts w:ascii="Times New Roman" w:hAnsi="Times New Roman"/>
          <w:b/>
          <w:noProof/>
          <w:sz w:val="24"/>
          <w:szCs w:val="24"/>
        </w:rPr>
        <w:t>за публичната администрация</w:t>
      </w:r>
      <w:r>
        <w:rPr>
          <w:rFonts w:ascii="Times New Roman" w:hAnsi="Times New Roman"/>
          <w:noProof/>
          <w:sz w:val="24"/>
          <w:szCs w:val="24"/>
        </w:rPr>
        <w:t>, което да подобри прозрачността и отчетността на публичните разходи и качеството на разходите, борбата с корупцията както на равнище ЕС, така и на национално равнище, да отговори на нуждите на правоприлагането и да подкрепи ефек</w:t>
      </w:r>
      <w:r>
        <w:rPr>
          <w:rFonts w:ascii="Times New Roman" w:hAnsi="Times New Roman"/>
          <w:noProof/>
          <w:sz w:val="24"/>
          <w:szCs w:val="24"/>
        </w:rPr>
        <w:t>тивното прилагане на правото на ЕС, както и да даде възможност за новаторски „правителствено технически“, „регулаторно технически“ и „правно технически“ приложения, които да подпомагат специалистите, а също и други услуги от обществен интерес</w:t>
      </w:r>
    </w:p>
    <w:p w:rsidR="009D70ED" w:rsidRDefault="002E4E71">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Общо европейс</w:t>
      </w:r>
      <w:r>
        <w:rPr>
          <w:rFonts w:ascii="Times New Roman" w:hAnsi="Times New Roman"/>
          <w:b/>
          <w:noProof/>
          <w:sz w:val="24"/>
          <w:szCs w:val="24"/>
        </w:rPr>
        <w:t>ко пространство на данни за уменията</w:t>
      </w:r>
      <w:r>
        <w:rPr>
          <w:rFonts w:ascii="Times New Roman" w:hAnsi="Times New Roman"/>
          <w:noProof/>
          <w:sz w:val="24"/>
          <w:szCs w:val="24"/>
        </w:rPr>
        <w:t xml:space="preserve">, което да намали несъответствията между образователната и обучаващата система, от една страна, и нуждите на пазара на труда, от друга страна. </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В приложението са представени по-подробно всички секторни общи европейски пр</w:t>
      </w:r>
      <w:r>
        <w:rPr>
          <w:rFonts w:ascii="Times New Roman" w:hAnsi="Times New Roman"/>
          <w:noProof/>
          <w:sz w:val="24"/>
          <w:szCs w:val="24"/>
        </w:rPr>
        <w:t>остранства на данни и такива по области, с предистория на секторните политики и законодателството, обуславящи създаването на такива пространства в различните сектори и области, и се предлагат секторни действия, които са осезаеми, концентрирани върху даннит</w:t>
      </w:r>
      <w:r>
        <w:rPr>
          <w:rFonts w:ascii="Times New Roman" w:hAnsi="Times New Roman"/>
          <w:noProof/>
          <w:sz w:val="24"/>
          <w:szCs w:val="24"/>
        </w:rPr>
        <w:t xml:space="preserve">е и се придружават от ясен и реалистичен график. </w:t>
      </w:r>
    </w:p>
    <w:p w:rsidR="009D70ED" w:rsidRDefault="002E4E71">
      <w:pPr>
        <w:spacing w:after="240"/>
        <w:jc w:val="both"/>
        <w:rPr>
          <w:rFonts w:ascii="Times New Roman" w:hAnsi="Times New Roman" w:cs="Times New Roman"/>
          <w:noProof/>
          <w:sz w:val="24"/>
          <w:szCs w:val="24"/>
        </w:rPr>
      </w:pPr>
      <w:r>
        <w:rPr>
          <w:rFonts w:ascii="Times New Roman" w:hAnsi="Times New Roman"/>
          <w:noProof/>
          <w:sz w:val="24"/>
          <w:szCs w:val="24"/>
        </w:rPr>
        <w:t xml:space="preserve">Комисията може да обмисли възможността за стартиране, по последователен начин, на допълнителни общи европейски пространства на данни в други сектори. </w:t>
      </w:r>
    </w:p>
    <w:p w:rsidR="009D70ED" w:rsidRDefault="002E4E71">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b/>
          <w:noProof/>
          <w:sz w:val="24"/>
          <w:szCs w:val="24"/>
        </w:rPr>
        <w:t>Открит, но проактивен международен подход</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Визията за об</w:t>
      </w:r>
      <w:r>
        <w:rPr>
          <w:rFonts w:ascii="Times New Roman" w:hAnsi="Times New Roman"/>
          <w:noProof/>
          <w:sz w:val="24"/>
          <w:szCs w:val="24"/>
        </w:rPr>
        <w:t>що европейско пространство на данни предполага открит, но затвърждаващ подход към международните потоци от данни, основан на европейските ценности. Днешните европейски дружества работят в свързана среда, която излиза извън границите на ЕС, така че междунар</w:t>
      </w:r>
      <w:r>
        <w:rPr>
          <w:rFonts w:ascii="Times New Roman" w:hAnsi="Times New Roman"/>
          <w:noProof/>
          <w:sz w:val="24"/>
          <w:szCs w:val="24"/>
        </w:rPr>
        <w:t xml:space="preserve">одните потоци данни са абсолютно необходими за тяхната конкурентоспособност. Основавайки се на силата на регулаторната среда на единния пазар, ЕС е силно заинтересован да води и подкрепя международното сътрудничество по отношение на данните, оформянето на </w:t>
      </w:r>
      <w:r>
        <w:rPr>
          <w:rFonts w:ascii="Times New Roman" w:hAnsi="Times New Roman"/>
          <w:noProof/>
          <w:sz w:val="24"/>
          <w:szCs w:val="24"/>
        </w:rPr>
        <w:t xml:space="preserve">световни стандарти и създаването на среда, в която икономическото и технологичното развитие могат да процъфтяват, при пълно спазване на правото на ЕС. </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Същевременно, европейските дружества, които извършват дейност в някои трети държави, все по-често се сбл</w:t>
      </w:r>
      <w:r>
        <w:rPr>
          <w:rFonts w:ascii="Times New Roman" w:hAnsi="Times New Roman"/>
          <w:noProof/>
          <w:sz w:val="24"/>
          <w:szCs w:val="24"/>
        </w:rPr>
        <w:t>ъскват с неоправдани бариери и ограничения по отношение на цифровите технологии. ЕС ще продължи да обръща внимание на тези неоправдани пречки пред потоците данни в рамките на двустранните дискусии и международните форуми, включително в Световната търговска</w:t>
      </w:r>
      <w:r>
        <w:rPr>
          <w:rFonts w:ascii="Times New Roman" w:hAnsi="Times New Roman"/>
          <w:noProof/>
          <w:sz w:val="24"/>
          <w:szCs w:val="24"/>
        </w:rPr>
        <w:t xml:space="preserve"> организация, като същевременно насърчава и защитава европейските правила и стандарти за обработка на данни, при пълно спазване на законодателството на ЕС. Комисията ще бъде особено бдителна при защитата и отстояването на правата, задълженията и интересите</w:t>
      </w:r>
      <w:r>
        <w:rPr>
          <w:rFonts w:ascii="Times New Roman" w:hAnsi="Times New Roman"/>
          <w:noProof/>
          <w:sz w:val="24"/>
          <w:szCs w:val="24"/>
        </w:rPr>
        <w:t xml:space="preserve"> на европейските граждани и дружества, по-специално по отношение на защитата на данните, сигурността и справедливите и заслужаващи доверие пазарни практики . Комисията е убедена, че международното сътрудничество трябва да се основава на подход, който насър</w:t>
      </w:r>
      <w:r>
        <w:rPr>
          <w:rFonts w:ascii="Times New Roman" w:hAnsi="Times New Roman"/>
          <w:noProof/>
          <w:sz w:val="24"/>
          <w:szCs w:val="24"/>
        </w:rPr>
        <w:t>чава основните ценности на ЕС, включително защитата на правото на личен живот. Поради това, ЕС трябва да гарантира, че всеки достъп до лични данни на граждани на ЕС и до европейски чувствителни търговски данни е в съответствие с неговите ценности и със зак</w:t>
      </w:r>
      <w:r>
        <w:rPr>
          <w:rFonts w:ascii="Times New Roman" w:hAnsi="Times New Roman"/>
          <w:noProof/>
          <w:sz w:val="24"/>
          <w:szCs w:val="24"/>
        </w:rPr>
        <w:t>онодателната му рамка. В този контекст трансферите и споделянето на данни между ползващи се с доверие държави следва да се насърчават. По отношение на личните данни международните трансфери на данни се извършват чрез решения за адекватността и други същест</w:t>
      </w:r>
      <w:r>
        <w:rPr>
          <w:rFonts w:ascii="Times New Roman" w:hAnsi="Times New Roman"/>
          <w:noProof/>
          <w:sz w:val="24"/>
          <w:szCs w:val="24"/>
        </w:rPr>
        <w:t>вуващи трансферни инструменти, които да гарантират, че защитата на данните се движи с тях, независимо от това къде се намират данните. В допълнение и без да се засяга рамката на ЕС за защитата на личните данни, следва да се осигури свободен и безопасен обм</w:t>
      </w:r>
      <w:r>
        <w:rPr>
          <w:rFonts w:ascii="Times New Roman" w:hAnsi="Times New Roman"/>
          <w:noProof/>
          <w:sz w:val="24"/>
          <w:szCs w:val="24"/>
        </w:rPr>
        <w:t xml:space="preserve">ен на данни с трети държави, подлежащ на изключения и ограничения във връзка с обществената сигурност, обществения ред и други легитимни цели на обществената политика на Европейския съюз, в съответствие с международните задължения. Това би позволило на ЕС </w:t>
      </w:r>
      <w:r>
        <w:rPr>
          <w:rFonts w:ascii="Times New Roman" w:hAnsi="Times New Roman"/>
          <w:noProof/>
          <w:sz w:val="24"/>
          <w:szCs w:val="24"/>
        </w:rPr>
        <w:t>да разполага с открит, но затвърждаващ подход към международните данни, основан на неговите ценности и стратегически интереси.</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Комисията ще продължи да подобрява своя капацитет за анализ на стратегическия интерес на ЕС по отношение на по-нататъшното улесня</w:t>
      </w:r>
      <w:r>
        <w:rPr>
          <w:rFonts w:ascii="Times New Roman" w:hAnsi="Times New Roman"/>
          <w:noProof/>
          <w:sz w:val="24"/>
          <w:szCs w:val="24"/>
        </w:rPr>
        <w:t xml:space="preserve">ване на международните потоци данни. За тази цел Комисията ще </w:t>
      </w:r>
      <w:r>
        <w:rPr>
          <w:rFonts w:ascii="Times New Roman" w:hAnsi="Times New Roman"/>
          <w:b/>
          <w:noProof/>
          <w:sz w:val="24"/>
          <w:szCs w:val="24"/>
        </w:rPr>
        <w:t>създаде европейска аналитична рамка за измерване на потоците данни</w:t>
      </w:r>
      <w:r>
        <w:rPr>
          <w:rFonts w:ascii="Times New Roman" w:hAnsi="Times New Roman"/>
          <w:noProof/>
          <w:sz w:val="24"/>
          <w:szCs w:val="24"/>
        </w:rPr>
        <w:t xml:space="preserve"> (четвърто тримесечие 2021 г.). Рамката следва да бъде трайна и да предоставя инструментите за извършване на непрекъснат анализ </w:t>
      </w:r>
      <w:r>
        <w:rPr>
          <w:rFonts w:ascii="Times New Roman" w:hAnsi="Times New Roman"/>
          <w:noProof/>
          <w:sz w:val="24"/>
          <w:szCs w:val="24"/>
        </w:rPr>
        <w:t>на потоците данни и на икономическото развитие на сектора на ЕС за обработката на данни, включително надеждна методика, икономическа оценка и механизми за събиране на потоци данни. Тя ще послужи за по-доброто разбиране на моделите на потоците данни и центр</w:t>
      </w:r>
      <w:r>
        <w:rPr>
          <w:rFonts w:ascii="Times New Roman" w:hAnsi="Times New Roman"/>
          <w:noProof/>
          <w:sz w:val="24"/>
          <w:szCs w:val="24"/>
        </w:rPr>
        <w:t>овете на тежестта както в рамките на ЕС, така и между ЕС и останалата част от света, и може да послужи, ако е необходимо, като основа за адекватен отговор в политиката от страна на Комисията. Тя следва също така да спомогне за насочването на подходящи инве</w:t>
      </w:r>
      <w:r>
        <w:rPr>
          <w:rFonts w:ascii="Times New Roman" w:hAnsi="Times New Roman"/>
          <w:noProof/>
          <w:sz w:val="24"/>
          <w:szCs w:val="24"/>
        </w:rPr>
        <w:t>стиции, за да се преодолеят евентуални пропуски в инфраструктурата, които пречат на потоците данни. Поради това Комисията ще търси своевременно сътрудничество със съответните финансови и международни организации относно рамката за измерване на потоците дан</w:t>
      </w:r>
      <w:r>
        <w:rPr>
          <w:rFonts w:ascii="Times New Roman" w:hAnsi="Times New Roman"/>
          <w:noProof/>
          <w:sz w:val="24"/>
          <w:szCs w:val="24"/>
        </w:rPr>
        <w:t>ни (напр. ЕИБ, ЕБВР, ОИСР, МВФ).</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ЕС следва да се възползва от своята ефективна регулаторна и политическа рамка за данните, за да привлича съхранението и обработването на данни от други държави и региони, както и да увеличи иновациите с висока добавена стой</w:t>
      </w:r>
      <w:r>
        <w:rPr>
          <w:rFonts w:ascii="Times New Roman" w:hAnsi="Times New Roman"/>
          <w:noProof/>
          <w:sz w:val="24"/>
          <w:szCs w:val="24"/>
        </w:rPr>
        <w:t>ност, които се появяват от тези пространства на данни</w:t>
      </w:r>
      <w:r>
        <w:rPr>
          <w:noProof/>
          <w:sz w:val="24"/>
          <w:szCs w:val="24"/>
        </w:rPr>
        <w:t>.</w:t>
      </w:r>
      <w:r>
        <w:rPr>
          <w:rFonts w:ascii="Times New Roman" w:hAnsi="Times New Roman"/>
          <w:noProof/>
          <w:sz w:val="24"/>
          <w:szCs w:val="24"/>
        </w:rPr>
        <w:t xml:space="preserve"> Дружествата от цял свят ще са добре дошли да се възползват от европейското пространство на данни, при условие че се спазват приложимите стандарти, включително тези, които са разработени в областта на с</w:t>
      </w:r>
      <w:r>
        <w:rPr>
          <w:rFonts w:ascii="Times New Roman" w:hAnsi="Times New Roman"/>
          <w:noProof/>
          <w:sz w:val="24"/>
          <w:szCs w:val="24"/>
        </w:rPr>
        <w:t>поделянето на данни. Програмата „Механизъм за свързване на Европа“ (МСЕ 2), както и новите външни инструменти, Инструментът за съседство, сътрудничество за развитие и международно сътрудничество и Инструментът за предприсъединителна помощ, ще подкрепят свъ</w:t>
      </w:r>
      <w:r>
        <w:rPr>
          <w:rFonts w:ascii="Times New Roman" w:hAnsi="Times New Roman"/>
          <w:noProof/>
          <w:sz w:val="24"/>
          <w:szCs w:val="24"/>
        </w:rPr>
        <w:t>рзаността на трети държави с Европа, което от своя страна ще увеличи привлекателността на обмена на данни между ЕС и съответните партньорски държави.</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Успоредно с това ЕС също така ще популяризира активно своите стандарти и ценности пред партньорите си по с</w:t>
      </w:r>
      <w:r>
        <w:rPr>
          <w:rFonts w:ascii="Times New Roman" w:hAnsi="Times New Roman"/>
          <w:noProof/>
          <w:sz w:val="24"/>
          <w:szCs w:val="24"/>
        </w:rPr>
        <w:t>вета</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Той ще работи в рамките на многостранни форуми за борба със злоупотребите, като например непропорционалния достъп на правителствата до данни, например достъпът до лични данни, които не са в съответствие с правилата на ЕС за защита на данните. С цел </w:t>
      </w:r>
      <w:r>
        <w:rPr>
          <w:rFonts w:ascii="Times New Roman" w:hAnsi="Times New Roman"/>
          <w:noProof/>
          <w:sz w:val="24"/>
          <w:szCs w:val="24"/>
        </w:rPr>
        <w:t>да популяризира европейския модел в целия свят, ЕС ще работи с ползващи се с доверие партньори, споделящи същите стандарти и ценности, с цел подкрепа на други държави, които желаят да предоставят на своите граждани по-голям контрол върху собствените им дан</w:t>
      </w:r>
      <w:r>
        <w:rPr>
          <w:rFonts w:ascii="Times New Roman" w:hAnsi="Times New Roman"/>
          <w:noProof/>
          <w:sz w:val="24"/>
          <w:szCs w:val="24"/>
        </w:rPr>
        <w:t>ни, в съответствие с ценностите, които споделят с Европа. Така например ЕС ще подкрепи Африка в създаването на африканска икономика, основана на данни, която да е в полза на гражданите и предприятията.</w:t>
      </w:r>
    </w:p>
    <w:p w:rsidR="009D70ED" w:rsidRDefault="002E4E71">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Ключови действия</w:t>
      </w:r>
    </w:p>
    <w:p w:rsidR="009D70ED" w:rsidRDefault="002E4E71">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 xml:space="preserve">Създаване на рамка за измерване на </w:t>
      </w:r>
      <w:r>
        <w:rPr>
          <w:rFonts w:ascii="Times New Roman" w:hAnsi="Times New Roman"/>
          <w:noProof/>
          <w:sz w:val="24"/>
          <w:szCs w:val="24"/>
        </w:rPr>
        <w:t>потоците данни и оценка на тяхната икономическа стойност в границите на Европа, както и между Европа и останалата част на света, четвърто тримесечие 2021 г.</w:t>
      </w:r>
    </w:p>
    <w:p w:rsidR="009D70ED" w:rsidRDefault="002E4E71">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b/>
          <w:noProof/>
          <w:sz w:val="24"/>
          <w:szCs w:val="24"/>
        </w:rPr>
        <w:t>Заключение</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С настоящото съобщение се предлага европейска стратегия в областта на данните, чиято цел</w:t>
      </w:r>
      <w:r>
        <w:rPr>
          <w:rFonts w:ascii="Times New Roman" w:hAnsi="Times New Roman"/>
          <w:noProof/>
          <w:sz w:val="24"/>
          <w:szCs w:val="24"/>
        </w:rPr>
        <w:t xml:space="preserve"> е да се даде възможност на ЕС да се превърне в най-привлекателната, най-сигурната и най-динамичната гъвкава по отношение на данните икономика в света, като Европа се въоръжи с данни за подобряване на вземането на решения и на живота на всички свои граждан</w:t>
      </w:r>
      <w:r>
        <w:rPr>
          <w:rFonts w:ascii="Times New Roman" w:hAnsi="Times New Roman"/>
          <w:noProof/>
          <w:sz w:val="24"/>
          <w:szCs w:val="24"/>
        </w:rPr>
        <w:t>и. В него са изброени редица мерки и инвестиции в политиката, необходими за постигането на тази цел.</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Залозите са високи, тъй като технологичното бъдеще на ЕС зависи от това дали той успява да впрегне силните си страни и да се възползва от възможностите, пр</w:t>
      </w:r>
      <w:r>
        <w:rPr>
          <w:rFonts w:ascii="Times New Roman" w:hAnsi="Times New Roman"/>
          <w:noProof/>
          <w:sz w:val="24"/>
          <w:szCs w:val="24"/>
        </w:rPr>
        <w:t>едлагани от непрекъснато нарастващото генериране и използване на данни. Европейският начин за обработване на данните ще гарантира, че повече данни ще бъдат на разположение за справяне с предизвикателствата пред обществото и за използване в икономиката, кат</w:t>
      </w:r>
      <w:r>
        <w:rPr>
          <w:rFonts w:ascii="Times New Roman" w:hAnsi="Times New Roman"/>
          <w:noProof/>
          <w:sz w:val="24"/>
          <w:szCs w:val="24"/>
        </w:rPr>
        <w:t>о същевременно се зачитат и насърчават нашите споделени европейски ценности.</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С цел да осигури цифровото си бъдеще, ЕС трябва да се възползва от навреме от възможностите си в икономиката, основана на данни.</w:t>
      </w:r>
    </w:p>
    <w:p w:rsidR="009D70ED" w:rsidRDefault="009D70ED">
      <w:pPr>
        <w:jc w:val="both"/>
        <w:rPr>
          <w:rFonts w:ascii="Times New Roman" w:hAnsi="Times New Roman" w:cs="Times New Roman"/>
          <w:noProof/>
          <w:sz w:val="24"/>
          <w:szCs w:val="24"/>
        </w:rPr>
        <w:sectPr w:rsidR="009D70ED">
          <w:headerReference w:type="even" r:id="rId19"/>
          <w:headerReference w:type="default" r:id="rId20"/>
          <w:footerReference w:type="even" r:id="rId21"/>
          <w:footerReference w:type="default" r:id="rId22"/>
          <w:headerReference w:type="first" r:id="rId23"/>
          <w:footerReference w:type="first" r:id="rId24"/>
          <w:pgSz w:w="11906" w:h="16838"/>
          <w:pgMar w:top="1920" w:right="1417" w:bottom="1417" w:left="1417" w:header="708" w:footer="708" w:gutter="0"/>
          <w:cols w:space="720"/>
          <w:docGrid w:linePitch="360"/>
        </w:sectPr>
      </w:pPr>
    </w:p>
    <w:p w:rsidR="009D70ED" w:rsidRDefault="002E4E71">
      <w:pPr>
        <w:jc w:val="center"/>
        <w:outlineLvl w:val="0"/>
        <w:rPr>
          <w:rFonts w:ascii="Times New Roman" w:hAnsi="Times New Roman" w:cs="Times New Roman"/>
          <w:b/>
          <w:noProof/>
          <w:sz w:val="24"/>
          <w:szCs w:val="24"/>
          <w:u w:val="single"/>
        </w:rPr>
      </w:pPr>
      <w:r>
        <w:rPr>
          <w:rFonts w:ascii="Times New Roman" w:hAnsi="Times New Roman"/>
          <w:b/>
          <w:noProof/>
          <w:sz w:val="24"/>
          <w:szCs w:val="24"/>
          <w:u w:val="single"/>
        </w:rPr>
        <w:t>ДОПЪЛНЕНИЕ към съобщението „Европейска стратегия за данните“</w:t>
      </w:r>
    </w:p>
    <w:p w:rsidR="009D70ED" w:rsidRDefault="002E4E71">
      <w:pPr>
        <w:spacing w:after="360"/>
        <w:jc w:val="center"/>
        <w:rPr>
          <w:rFonts w:ascii="Times New Roman" w:hAnsi="Times New Roman" w:cs="Times New Roman"/>
          <w:b/>
          <w:noProof/>
          <w:sz w:val="24"/>
          <w:szCs w:val="24"/>
          <w:u w:val="single"/>
        </w:rPr>
      </w:pPr>
      <w:r>
        <w:rPr>
          <w:rFonts w:ascii="Times New Roman" w:hAnsi="Times New Roman"/>
          <w:b/>
          <w:noProof/>
          <w:sz w:val="24"/>
          <w:szCs w:val="24"/>
          <w:u w:val="single"/>
        </w:rPr>
        <w:t>Общи европейски пространства на данни в стратегически сектори и области от обществен интерес</w:t>
      </w:r>
    </w:p>
    <w:p w:rsidR="009D70ED" w:rsidRDefault="002E4E71">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В съобщението „Европейска стратегия за данните“ е обявено създаването на секторни пространства на данни и такива по области. </w:t>
      </w:r>
    </w:p>
    <w:p w:rsidR="009D70ED" w:rsidRDefault="002E4E71">
      <w:pPr>
        <w:keepNext/>
        <w:spacing w:after="360"/>
        <w:jc w:val="both"/>
        <w:rPr>
          <w:rFonts w:ascii="Times New Roman" w:hAnsi="Times New Roman" w:cs="Times New Roman"/>
          <w:noProof/>
          <w:sz w:val="24"/>
          <w:szCs w:val="24"/>
        </w:rPr>
      </w:pPr>
      <w:r>
        <w:rPr>
          <w:rFonts w:ascii="Times New Roman" w:hAnsi="Times New Roman"/>
          <w:noProof/>
          <w:sz w:val="24"/>
          <w:szCs w:val="24"/>
        </w:rPr>
        <w:t>Настоящият документ дава допълнителна информация за предисторията на секторните политики и законодателство, които обуславят създав</w:t>
      </w:r>
      <w:r>
        <w:rPr>
          <w:rFonts w:ascii="Times New Roman" w:hAnsi="Times New Roman"/>
          <w:noProof/>
          <w:sz w:val="24"/>
          <w:szCs w:val="24"/>
        </w:rPr>
        <w:t xml:space="preserve">ането на такива пространства в различните сектори и области. </w:t>
      </w:r>
    </w:p>
    <w:p w:rsidR="009D70ED" w:rsidRDefault="002E4E71">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Общо европейско </w:t>
      </w:r>
      <w:r>
        <w:rPr>
          <w:rFonts w:ascii="Times New Roman" w:hAnsi="Times New Roman"/>
          <w:b/>
          <w:noProof/>
          <w:sz w:val="24"/>
          <w:szCs w:val="24"/>
        </w:rPr>
        <w:t>промишлено (производствено) пространство на данни</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Европа има силна промишлена база, а производството, по-специално, е област, в която генерирането и използването на данни може да</w:t>
      </w:r>
      <w:r>
        <w:rPr>
          <w:rFonts w:ascii="Times New Roman" w:hAnsi="Times New Roman"/>
          <w:noProof/>
          <w:sz w:val="24"/>
          <w:szCs w:val="24"/>
        </w:rPr>
        <w:t xml:space="preserve"> допринесе значително за функционирането и конкурентоспособността на европейската промишленост. В проучване от 2018 г. потенциалната стойност на използването на нелични данни в производството е оценена на 1 500 милиарда евро до 2027 г.</w:t>
      </w:r>
      <w:r>
        <w:rPr>
          <w:rStyle w:val="FootnoteReference"/>
          <w:rFonts w:ascii="Times New Roman" w:hAnsi="Times New Roman" w:cs="Times New Roman"/>
          <w:noProof/>
          <w:sz w:val="24"/>
          <w:szCs w:val="24"/>
        </w:rPr>
        <w:footnoteReference w:id="57"/>
      </w:r>
    </w:p>
    <w:p w:rsidR="009D70ED" w:rsidRDefault="002E4E71">
      <w:pPr>
        <w:keepNext/>
        <w:spacing w:after="120"/>
        <w:jc w:val="both"/>
        <w:rPr>
          <w:rFonts w:ascii="Times New Roman" w:hAnsi="Times New Roman" w:cs="Times New Roman"/>
          <w:noProof/>
          <w:sz w:val="24"/>
          <w:szCs w:val="24"/>
        </w:rPr>
      </w:pPr>
      <w:r>
        <w:rPr>
          <w:rFonts w:ascii="Times New Roman" w:hAnsi="Times New Roman"/>
          <w:noProof/>
          <w:sz w:val="24"/>
          <w:szCs w:val="24"/>
        </w:rPr>
        <w:t>За да разгърне този</w:t>
      </w:r>
      <w:r>
        <w:rPr>
          <w:rFonts w:ascii="Times New Roman" w:hAnsi="Times New Roman"/>
          <w:noProof/>
          <w:sz w:val="24"/>
          <w:szCs w:val="24"/>
        </w:rPr>
        <w:t xml:space="preserve"> потенциал, Комисията ще:</w:t>
      </w:r>
    </w:p>
    <w:p w:rsidR="009D70ED" w:rsidRDefault="002E4E71">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noProof/>
          <w:sz w:val="24"/>
          <w:szCs w:val="24"/>
        </w:rPr>
        <w:t>разгледа въпроси, свързани с правата за ползване на генерирани съпътстващо промишлени данни (данни от промишления интернет на нещата), като част от един по-широкообхватен закон за данните (четвърто тримесечие 2021 г.).</w:t>
      </w:r>
    </w:p>
    <w:p w:rsidR="009D70ED" w:rsidRDefault="002E4E71">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noProof/>
          <w:sz w:val="24"/>
          <w:szCs w:val="24"/>
        </w:rPr>
        <w:t>събере ключ</w:t>
      </w:r>
      <w:r>
        <w:rPr>
          <w:rFonts w:ascii="Times New Roman" w:hAnsi="Times New Roman"/>
          <w:noProof/>
          <w:sz w:val="24"/>
          <w:szCs w:val="24"/>
        </w:rPr>
        <w:t>ови участници от производствения сектор, за да договори — по начин, съответстващ на правилата в областта на конкуренцията, както и на принципите на справедливите договори — условията, при които те ще бъдат готови да споделят своите данни и как допълнително</w:t>
      </w:r>
      <w:r>
        <w:rPr>
          <w:rFonts w:ascii="Times New Roman" w:hAnsi="Times New Roman"/>
          <w:noProof/>
          <w:sz w:val="24"/>
          <w:szCs w:val="24"/>
        </w:rPr>
        <w:t xml:space="preserve"> да се стимулира генерирането на данни, по-специално чрез интелигентни, свързани продукти (от второто тримесечие на 2020 г. нататък). Когато става въпрос за данни, генерирани от физически лица, техните интереси следва да бъдат изцяло взети предвид при такъ</w:t>
      </w:r>
      <w:r>
        <w:rPr>
          <w:rFonts w:ascii="Times New Roman" w:hAnsi="Times New Roman"/>
          <w:noProof/>
          <w:sz w:val="24"/>
          <w:szCs w:val="24"/>
        </w:rPr>
        <w:t xml:space="preserve">в процес, като трябва да бъде осигурено спазването на правилата за защита на данните. </w:t>
      </w:r>
    </w:p>
    <w:p w:rsidR="009D70ED" w:rsidRDefault="002E4E71">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Общо европейско </w:t>
      </w:r>
      <w:r>
        <w:rPr>
          <w:rFonts w:ascii="Times New Roman" w:hAnsi="Times New Roman"/>
          <w:b/>
          <w:noProof/>
          <w:sz w:val="24"/>
          <w:szCs w:val="24"/>
        </w:rPr>
        <w:t>пространство на данни за Зеления пакт</w:t>
      </w:r>
    </w:p>
    <w:p w:rsidR="009D70ED" w:rsidRDefault="002E4E71">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Европейският зелен пакт постави пред Европа амбициозната цел да се превърне до 2050 г. в първия континент в света, </w:t>
      </w:r>
      <w:r>
        <w:rPr>
          <w:rFonts w:ascii="Times New Roman" w:hAnsi="Times New Roman"/>
          <w:noProof/>
          <w:sz w:val="24"/>
          <w:szCs w:val="24"/>
        </w:rPr>
        <w:t>който е неутрален по отношение на климата. В съобщението на Комисията ясно е подчертано значението на данните за постигането на тази цел. Европейското пространство на данни за Зеления пакт може да използва големия потенциал на данните в подкрепа на приорит</w:t>
      </w:r>
      <w:r>
        <w:rPr>
          <w:rFonts w:ascii="Times New Roman" w:hAnsi="Times New Roman"/>
          <w:noProof/>
          <w:sz w:val="24"/>
          <w:szCs w:val="24"/>
        </w:rPr>
        <w:t xml:space="preserve">етните действия на Зеления пакт за изменението на климата, кръговата икономика, нулевото замърсяване, биологичното разнообразие, обезлесяването и гарантирането на съответствие. </w:t>
      </w:r>
    </w:p>
    <w:p w:rsidR="009D70ED" w:rsidRDefault="002E4E71">
      <w:pPr>
        <w:keepNext/>
        <w:spacing w:after="120"/>
        <w:jc w:val="both"/>
        <w:rPr>
          <w:rFonts w:ascii="Times New Roman" w:hAnsi="Times New Roman" w:cs="Times New Roman"/>
          <w:noProof/>
          <w:sz w:val="24"/>
          <w:szCs w:val="24"/>
        </w:rPr>
      </w:pPr>
      <w:r>
        <w:rPr>
          <w:rFonts w:ascii="Times New Roman" w:hAnsi="Times New Roman"/>
          <w:noProof/>
          <w:sz w:val="24"/>
          <w:szCs w:val="24"/>
        </w:rPr>
        <w:t>В този контекст Комисията ще</w:t>
      </w:r>
    </w:p>
    <w:p w:rsidR="009D70ED" w:rsidRDefault="002E4E71">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стартира инициатива „GreenData4All“. Тя се състои</w:t>
      </w:r>
      <w:r>
        <w:rPr>
          <w:rFonts w:ascii="Times New Roman" w:hAnsi="Times New Roman"/>
          <w:noProof/>
          <w:sz w:val="24"/>
          <w:szCs w:val="24"/>
        </w:rPr>
        <w:t xml:space="preserve"> в оценка и евентуално в преразглеждане на Директивата за създаване на инфраструктура за пространствена информация в ЕС (INSPIRE) заедно с Директивата за достъпа до информация за околната среда (четвърто тримесечие 2021 г. или първо тримесечие 2022 г.). Тя</w:t>
      </w:r>
      <w:r>
        <w:rPr>
          <w:rFonts w:ascii="Times New Roman" w:hAnsi="Times New Roman"/>
          <w:noProof/>
          <w:sz w:val="24"/>
          <w:szCs w:val="24"/>
        </w:rPr>
        <w:t xml:space="preserve"> ще модернизира режима в съответствие с технологичните и иновационните възможности, което ще улесни публичните органи, предприятията и гражданите на ЕС да подкрепят прехода към по-екологична и неутрална по отношение на въглерода икономика и ще намали админ</w:t>
      </w:r>
      <w:r>
        <w:rPr>
          <w:rFonts w:ascii="Times New Roman" w:hAnsi="Times New Roman"/>
          <w:noProof/>
          <w:sz w:val="24"/>
          <w:szCs w:val="24"/>
        </w:rPr>
        <w:t>истративната тежест.</w:t>
      </w:r>
    </w:p>
    <w:p w:rsidR="009D70ED" w:rsidRDefault="002E4E71">
      <w:pPr>
        <w:pStyle w:val="ListParagraph"/>
        <w:numPr>
          <w:ilvl w:val="0"/>
          <w:numId w:val="13"/>
        </w:numPr>
        <w:jc w:val="both"/>
        <w:rPr>
          <w:rFonts w:ascii="Times New Roman" w:hAnsi="Times New Roman" w:cs="Times New Roman"/>
          <w:noProof/>
          <w:sz w:val="24"/>
          <w:szCs w:val="24"/>
        </w:rPr>
      </w:pPr>
      <w:r>
        <w:rPr>
          <w:rFonts w:ascii="Times New Roman" w:hAnsi="Times New Roman"/>
          <w:noProof/>
          <w:sz w:val="24"/>
          <w:szCs w:val="24"/>
        </w:rPr>
        <w:t>въведе в голям мащаб повторно използваеми услуги за данни, с цел подпомагане събирането, споделянето, обработката и анализа на големи обеми данни, които са от значение за осигуряване на спазването на законодателството и правилата в обл</w:t>
      </w:r>
      <w:r>
        <w:rPr>
          <w:rFonts w:ascii="Times New Roman" w:hAnsi="Times New Roman"/>
          <w:noProof/>
          <w:sz w:val="24"/>
          <w:szCs w:val="24"/>
        </w:rPr>
        <w:t>астта на околната среда, имащи отношение към приоритетните действия, определени в Зеления пакт. (четвърто тримесечие 2021 г.)</w:t>
      </w:r>
    </w:p>
    <w:p w:rsidR="009D70ED" w:rsidRDefault="002E4E71">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 xml:space="preserve">създаде общо европейско пространство на данни за интелигентни кръгови приложения, като най-подходящите данни се предоставят с цел </w:t>
      </w:r>
      <w:r>
        <w:rPr>
          <w:rFonts w:ascii="Times New Roman" w:hAnsi="Times New Roman"/>
          <w:noProof/>
          <w:sz w:val="24"/>
          <w:szCs w:val="24"/>
        </w:rPr>
        <w:t>кръгово създаване на стойност по веригите на доставки. Специален акцент ще бъде поставен от самото начало върху секторите, обхванати от плана за действие за кръговата икономика, като застроената среда, опаковките, текстила, електрониката, ИКТ и пластмасите</w:t>
      </w:r>
      <w:r>
        <w:rPr>
          <w:rFonts w:ascii="Times New Roman" w:hAnsi="Times New Roman"/>
          <w:noProof/>
          <w:sz w:val="24"/>
          <w:szCs w:val="24"/>
        </w:rPr>
        <w:t>. Ще бъдат разработени цифрови „продуктови паспорти“, които ще предоставят информация за произхода на продукта, трайността, състава, повторната употреба, ремонта и възможностите за разглобяване, както и третирането в края на жизнения цикъл на продукта. Раз</w:t>
      </w:r>
      <w:r>
        <w:rPr>
          <w:rFonts w:ascii="Times New Roman" w:hAnsi="Times New Roman"/>
          <w:noProof/>
          <w:sz w:val="24"/>
          <w:szCs w:val="24"/>
        </w:rPr>
        <w:t xml:space="preserve">работване на архитектура и управление (2020 г.), секторни стратегии за данните (2021 г.), приемане на политика за устойчиви продукти с продуктови паспорти (2021 г.) и картографиране на ресурсите и проследяване на превозите на отпадъци (2021 г.). </w:t>
      </w:r>
    </w:p>
    <w:p w:rsidR="009D70ED" w:rsidRDefault="002E4E71">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 xml:space="preserve">стартира </w:t>
      </w:r>
      <w:r>
        <w:rPr>
          <w:rFonts w:ascii="Times New Roman" w:hAnsi="Times New Roman"/>
          <w:noProof/>
          <w:sz w:val="24"/>
          <w:szCs w:val="24"/>
        </w:rPr>
        <w:t>пилотен проект за ранно прилагане на стратегията за данните в контекста на „амбициите за нулево замърсяване“, за да се използва потенциалът на вече богата на данни област на политиката, разполагаща с данни за химикалите, емисиите във въздуха, водата и почв</w:t>
      </w:r>
      <w:r>
        <w:rPr>
          <w:rFonts w:ascii="Times New Roman" w:hAnsi="Times New Roman"/>
          <w:noProof/>
          <w:sz w:val="24"/>
          <w:szCs w:val="24"/>
        </w:rPr>
        <w:t>ата, опасните вещества в потребителските продукти и др., които не се използват в достатъчна степен и където ранните резултати могат да бъдат от пряка полза за потребителите и планетата (четвърто тримесечие 2021 г.).</w:t>
      </w:r>
    </w:p>
    <w:p w:rsidR="009D70ED" w:rsidRDefault="002E4E71">
      <w:pPr>
        <w:numPr>
          <w:ilvl w:val="0"/>
          <w:numId w:val="13"/>
        </w:numPr>
        <w:spacing w:after="240"/>
        <w:jc w:val="both"/>
        <w:rPr>
          <w:rFonts w:ascii="Times New Roman" w:hAnsi="Times New Roman" w:cs="Times New Roman"/>
          <w:noProof/>
          <w:sz w:val="24"/>
          <w:szCs w:val="24"/>
        </w:rPr>
      </w:pPr>
      <w:r>
        <w:rPr>
          <w:rFonts w:ascii="Times New Roman" w:hAnsi="Times New Roman"/>
          <w:noProof/>
          <w:sz w:val="24"/>
          <w:szCs w:val="24"/>
        </w:rPr>
        <w:t>стартира инициативата „Дестинация Европа</w:t>
      </w:r>
      <w:r>
        <w:rPr>
          <w:rFonts w:ascii="Times New Roman" w:hAnsi="Times New Roman"/>
          <w:noProof/>
          <w:sz w:val="24"/>
          <w:szCs w:val="24"/>
        </w:rPr>
        <w:t>“</w:t>
      </w:r>
    </w:p>
    <w:p w:rsidR="009D70ED" w:rsidRDefault="002E4E71">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i/>
          <w:noProof/>
          <w:sz w:val="24"/>
          <w:szCs w:val="24"/>
        </w:rPr>
        <w:t xml:space="preserve">Инициативата „Дестинация Европа“ ще обедини европейските научни и промишлени върхови постижения, за да се създаде изключително точен цифров модел на Земята. Тази новаторска инициатива ще предложи цифрова моделираща платформа, която ще визуализира, </w:t>
      </w:r>
      <w:r>
        <w:rPr>
          <w:rFonts w:ascii="Times New Roman" w:hAnsi="Times New Roman"/>
          <w:i/>
          <w:noProof/>
          <w:sz w:val="24"/>
          <w:szCs w:val="24"/>
        </w:rPr>
        <w:t>наблюдава и прогнозира естествената и човешката дейност върху планетата в подкрепа на устойчивото развитие, като по този начин ще подкрепи усилията на Европа за по-добра околна среда, както е посочено в Зеления пакт</w:t>
      </w:r>
      <w:r>
        <w:rPr>
          <w:rFonts w:ascii="Times New Roman" w:hAnsi="Times New Roman"/>
          <w:noProof/>
          <w:sz w:val="24"/>
          <w:szCs w:val="24"/>
        </w:rPr>
        <w:t>.</w:t>
      </w:r>
      <w:r>
        <w:rPr>
          <w:rFonts w:ascii="Times New Roman" w:hAnsi="Times New Roman"/>
          <w:i/>
          <w:noProof/>
          <w:sz w:val="24"/>
          <w:szCs w:val="24"/>
        </w:rPr>
        <w:t xml:space="preserve"> Цифровият близнак на Земята ще бъде създаден постепенно, като началото ще бъде през 2021 г.</w:t>
      </w:r>
    </w:p>
    <w:p w:rsidR="009D70ED" w:rsidRDefault="002E4E71">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Общо европейско </w:t>
      </w:r>
      <w:r>
        <w:rPr>
          <w:rFonts w:ascii="Times New Roman" w:hAnsi="Times New Roman"/>
          <w:b/>
          <w:noProof/>
          <w:sz w:val="24"/>
          <w:szCs w:val="24"/>
        </w:rPr>
        <w:t>пространство на данни за мобилността</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Транспортът и мобилността са в челото на дебата за споделянето на данни — област, в която ЕС има много достойн</w:t>
      </w:r>
      <w:r>
        <w:rPr>
          <w:rFonts w:ascii="Times New Roman" w:hAnsi="Times New Roman"/>
          <w:noProof/>
          <w:sz w:val="24"/>
          <w:szCs w:val="24"/>
        </w:rPr>
        <w:t xml:space="preserve">ства. Това се отнася за автомобилния сектор, където свързаните автомобили силно зависят от данните, както и за другите видове транспорт. Цифровизацията и данните във всички видове транспорт и в логистиката ще бъдат основен елемент от по-нататъшната работа </w:t>
      </w:r>
      <w:r>
        <w:rPr>
          <w:rFonts w:ascii="Times New Roman" w:hAnsi="Times New Roman"/>
          <w:noProof/>
          <w:sz w:val="24"/>
          <w:szCs w:val="24"/>
        </w:rPr>
        <w:t>по „Европейската транспортна система“ и по-специално в предстоящата „</w:t>
      </w:r>
      <w:r>
        <w:rPr>
          <w:rFonts w:ascii="Times New Roman" w:hAnsi="Times New Roman"/>
          <w:b/>
          <w:noProof/>
          <w:sz w:val="24"/>
          <w:szCs w:val="24"/>
        </w:rPr>
        <w:t>Стратегия за интелигентен и устойчив транспорт</w:t>
      </w:r>
      <w:r>
        <w:rPr>
          <w:rFonts w:ascii="Times New Roman" w:hAnsi="Times New Roman"/>
          <w:noProof/>
          <w:sz w:val="24"/>
          <w:szCs w:val="24"/>
        </w:rPr>
        <w:t>“ (четвъртото тримесечие 2020 г.). Това ще включва действия във всички транспортни сектори, както и насочени към логистични и пътнически екос</w:t>
      </w:r>
      <w:r>
        <w:rPr>
          <w:rFonts w:ascii="Times New Roman" w:hAnsi="Times New Roman"/>
          <w:noProof/>
          <w:sz w:val="24"/>
          <w:szCs w:val="24"/>
        </w:rPr>
        <w:t xml:space="preserve">истеми, споделящи данни между различните видове транспорт. </w:t>
      </w:r>
    </w:p>
    <w:p w:rsidR="009D70ED" w:rsidRDefault="002E4E71">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Автомобилен отрасъл</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Понастоящем съвременните автомобили ежечасно генерират около 25 гигабайта данни, а автономните автомобили ще генерират терабайтове данни, които могат да бъдат използвани за нов</w:t>
      </w:r>
      <w:r>
        <w:rPr>
          <w:rFonts w:ascii="Times New Roman" w:hAnsi="Times New Roman"/>
          <w:noProof/>
          <w:sz w:val="24"/>
          <w:szCs w:val="24"/>
        </w:rPr>
        <w:t>аторски услуги, свързани с мобилността, и за услуги по ремонта и поддръжката. Иновациите в тази област изискват автомобилните данни да се споделят по сигурен и добре структуриран начин в съответствие с правилата за конкуренция и между много различни иконом</w:t>
      </w:r>
      <w:r>
        <w:rPr>
          <w:rFonts w:ascii="Times New Roman" w:hAnsi="Times New Roman"/>
          <w:noProof/>
          <w:sz w:val="24"/>
          <w:szCs w:val="24"/>
        </w:rPr>
        <w:t>ически участници. Достъпът до бордовите данни се регулира от 2007 г. в законодателството на ЕС за одобрение на превозни средства</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с цел осигуряване на справедлив достъп за независимите сервизи до определени данни за автомобилите. Понастоящем това законода</w:t>
      </w:r>
      <w:r>
        <w:rPr>
          <w:rFonts w:ascii="Times New Roman" w:hAnsi="Times New Roman"/>
          <w:noProof/>
          <w:sz w:val="24"/>
          <w:szCs w:val="24"/>
        </w:rPr>
        <w:t>телство е в процес на актуализация, за да се вземе предвид, че при нарастващата употреба на свързаност (3G—4G, така наречената „дистанционна диагностика“)</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правата и интересите на собствениците на автомобили, които генерират данните, се спазват и съответст</w:t>
      </w:r>
      <w:r>
        <w:rPr>
          <w:rFonts w:ascii="Times New Roman" w:hAnsi="Times New Roman"/>
          <w:noProof/>
          <w:sz w:val="24"/>
          <w:szCs w:val="24"/>
        </w:rPr>
        <w:t>вието с правилата за защита на данните е осигурено.</w:t>
      </w:r>
    </w:p>
    <w:p w:rsidR="009D70ED" w:rsidRDefault="002E4E71">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Цялата транспортна система</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Предвижда се през периода 2015—2050 г. дейността по превоза на пътници да нарасне с 35 %. Очаква се сухопътните товарни превози да нараснат по-бързо, отколкото при пътниците — с</w:t>
      </w:r>
      <w:r>
        <w:rPr>
          <w:rFonts w:ascii="Times New Roman" w:hAnsi="Times New Roman"/>
          <w:noProof/>
          <w:sz w:val="24"/>
          <w:szCs w:val="24"/>
        </w:rPr>
        <w:t xml:space="preserve"> 53 % до 2050 г.</w:t>
      </w:r>
      <w:r>
        <w:rPr>
          <w:rFonts w:ascii="Times New Roman" w:hAnsi="Times New Roman" w:cs="Times New Roman"/>
          <w:noProof/>
          <w:sz w:val="24"/>
          <w:szCs w:val="24"/>
          <w:vertAlign w:val="superscript"/>
        </w:rPr>
        <w:footnoteReference w:id="60"/>
      </w:r>
      <w:r>
        <w:rPr>
          <w:rFonts w:ascii="Times New Roman" w:hAnsi="Times New Roman"/>
          <w:noProof/>
          <w:sz w:val="24"/>
          <w:szCs w:val="24"/>
        </w:rPr>
        <w:t xml:space="preserve"> Цифровизацията и данните играят все по-голяма роля в подкрепа на устойчивостта на транспорта. Няколко законодателни рамки вече съдържат задължения за споделяне на данни, което създава списък с набори данни (включително набори данни относн</w:t>
      </w:r>
      <w:r>
        <w:rPr>
          <w:rFonts w:ascii="Times New Roman" w:hAnsi="Times New Roman"/>
          <w:noProof/>
          <w:sz w:val="24"/>
          <w:szCs w:val="24"/>
        </w:rPr>
        <w:t>о обществения транспорт). Освен това Форумът за цифров транспорт и логистика работи върху концепцията за „федерирани платформи“, за да се определи какво трябва да се направи на равнище ЕС за улесняване на споделянето/повторното използване на данни чрез свъ</w:t>
      </w:r>
      <w:r>
        <w:rPr>
          <w:rFonts w:ascii="Times New Roman" w:hAnsi="Times New Roman"/>
          <w:noProof/>
          <w:sz w:val="24"/>
          <w:szCs w:val="24"/>
        </w:rPr>
        <w:t xml:space="preserve">рзването на различни публични и частни платформи. Освен това, в държавите членки, за да станат данните достъпни, съществуват мрежи от точки за достъп, където данните се предоставят в услуга на пътната безопасност, информационни услуги по натовареността на </w:t>
      </w:r>
      <w:r>
        <w:rPr>
          <w:rFonts w:ascii="Times New Roman" w:hAnsi="Times New Roman"/>
          <w:noProof/>
          <w:sz w:val="24"/>
          <w:szCs w:val="24"/>
        </w:rPr>
        <w:t>движението и мултимодалното пътуване, като данните се генерират от публичния и частния сектор. Широкото наличие и използване на данни в системите за обществен транспорт има потенциала да ги направи по-ефикасни, по-екологосъобразни и по-лесни за ползване от</w:t>
      </w:r>
      <w:r>
        <w:rPr>
          <w:rFonts w:ascii="Times New Roman" w:hAnsi="Times New Roman"/>
          <w:noProof/>
          <w:sz w:val="24"/>
          <w:szCs w:val="24"/>
        </w:rPr>
        <w:t xml:space="preserve"> потребителите. Използването на данни за подобряване на транспортните системи също така е основна характеристика на интелигентните градове. </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Комисията ще:</w:t>
      </w:r>
    </w:p>
    <w:p w:rsidR="009D70ED" w:rsidRDefault="002E4E71">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извърши преглед на настоящото законодателство на ЕС за одобрение на типа на моторните превозни средст</w:t>
      </w:r>
      <w:r>
        <w:rPr>
          <w:rFonts w:ascii="Times New Roman" w:hAnsi="Times New Roman"/>
          <w:noProof/>
          <w:sz w:val="24"/>
          <w:szCs w:val="24"/>
        </w:rPr>
        <w:t>ва (понастоящем фокусирано върху безжичното споделяне на данни за ремонта и поддръжката), с цел то да стане отворено за повече услуги на базата на автомобилни данни (първо тримесечие 2021 г.). При прегледа наред с другото ще се провери по какъв начин произ</w:t>
      </w:r>
      <w:r>
        <w:rPr>
          <w:rFonts w:ascii="Times New Roman" w:hAnsi="Times New Roman"/>
          <w:noProof/>
          <w:sz w:val="24"/>
          <w:szCs w:val="24"/>
        </w:rPr>
        <w:t xml:space="preserve">водителите на автомобили правят данните достъпни, какви процедури са необходими, за да бъдат получени данните при пълно спазване на правилата за защита на данните, а също така и ролята и правата на собственика на автомобила. </w:t>
      </w:r>
    </w:p>
    <w:p w:rsidR="009D70ED" w:rsidRDefault="002E4E71">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извърши преглед на Директивата</w:t>
      </w:r>
      <w:r>
        <w:rPr>
          <w:rFonts w:ascii="Times New Roman" w:hAnsi="Times New Roman"/>
          <w:noProof/>
          <w:sz w:val="24"/>
          <w:szCs w:val="24"/>
        </w:rPr>
        <w:t xml:space="preserve"> относно хармонизираните речни информационни услуги</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xml:space="preserve"> и Директивата относно интелигентните транспортни системи</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включително нейните делегирани регламенти, за да се допринесе допълнително към наличието, повторното използване и оперативната съвместимост на д</w:t>
      </w:r>
      <w:r>
        <w:rPr>
          <w:rFonts w:ascii="Times New Roman" w:hAnsi="Times New Roman"/>
          <w:noProof/>
          <w:sz w:val="24"/>
          <w:szCs w:val="24"/>
        </w:rPr>
        <w:t>анните (и двата през 2021 г.) и да се създаде механизъм за по-добра координация за федерирането на националните звена за достъп, създадени съгласно Директивата за ИТС, чрез действие в целия ЕС за програмна подкрепа по МСЕ (2020 г.).</w:t>
      </w:r>
    </w:p>
    <w:p w:rsidR="009D70ED" w:rsidRDefault="002E4E71">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измени предложението за</w:t>
      </w:r>
      <w:r>
        <w:rPr>
          <w:rFonts w:ascii="Times New Roman" w:hAnsi="Times New Roman"/>
          <w:noProof/>
          <w:sz w:val="24"/>
          <w:szCs w:val="24"/>
        </w:rPr>
        <w:t xml:space="preserve"> регламент относно единното европейско небе</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за да включи нови разпоредби относно наличието на данни и достъпа до пазара на доставчиците на услуги на базата на данни, с цел насърчаване на цифровизацията и автоматизацията на управлението на въздушното движ</w:t>
      </w:r>
      <w:r>
        <w:rPr>
          <w:rFonts w:ascii="Times New Roman" w:hAnsi="Times New Roman"/>
          <w:noProof/>
          <w:sz w:val="24"/>
          <w:szCs w:val="24"/>
        </w:rPr>
        <w:t>ение (2020 г.). Това ще подобри безопасността, ефикасността и капацитета на въздушното движение.</w:t>
      </w:r>
    </w:p>
    <w:p w:rsidR="009D70ED" w:rsidRDefault="002E4E71">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 xml:space="preserve">преразгледа регулаторната рамка за оперативно съвместимо споделяне на данни в железопътния транспорт през 2022 г. </w:t>
      </w:r>
    </w:p>
    <w:p w:rsidR="009D70ED" w:rsidRDefault="002E4E71">
      <w:pPr>
        <w:numPr>
          <w:ilvl w:val="0"/>
          <w:numId w:val="14"/>
        </w:numPr>
        <w:spacing w:after="240"/>
        <w:jc w:val="both"/>
        <w:rPr>
          <w:rFonts w:ascii="Times New Roman" w:hAnsi="Times New Roman" w:cs="Times New Roman"/>
          <w:noProof/>
          <w:sz w:val="24"/>
          <w:szCs w:val="24"/>
        </w:rPr>
      </w:pPr>
      <w:r>
        <w:rPr>
          <w:rFonts w:ascii="Times New Roman" w:hAnsi="Times New Roman"/>
          <w:noProof/>
          <w:sz w:val="24"/>
          <w:szCs w:val="24"/>
        </w:rPr>
        <w:t>установи общи набори данни, както е предвиде</w:t>
      </w:r>
      <w:r>
        <w:rPr>
          <w:rFonts w:ascii="Times New Roman" w:hAnsi="Times New Roman"/>
          <w:noProof/>
          <w:sz w:val="24"/>
          <w:szCs w:val="24"/>
        </w:rPr>
        <w:t>но в Регламента за създаване на единна европейска среда за морско информационно обслужване</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и в Регламента относно правилата за електронната информация за товарните превози</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при условие на окончателното му приемане (първият такъв акт ще бъде приет през тр</w:t>
      </w:r>
      <w:r>
        <w:rPr>
          <w:rFonts w:ascii="Times New Roman" w:hAnsi="Times New Roman"/>
          <w:noProof/>
          <w:sz w:val="24"/>
          <w:szCs w:val="24"/>
        </w:rPr>
        <w:t>етото тримесечие на 2021 г. и съответно през четвъртото тримесечие на 2022 г.), за да се улеснят цифровият обмен и повторното използване на данни между предприятията и администрацията.</w:t>
      </w:r>
    </w:p>
    <w:p w:rsidR="009D70ED" w:rsidRDefault="002E4E71">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Общо европейско </w:t>
      </w:r>
      <w:r>
        <w:rPr>
          <w:rFonts w:ascii="Times New Roman" w:hAnsi="Times New Roman"/>
          <w:b/>
          <w:noProof/>
          <w:sz w:val="24"/>
          <w:szCs w:val="24"/>
        </w:rPr>
        <w:t xml:space="preserve">пространство на здравни данни </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Настоящите регулаторни и</w:t>
      </w:r>
      <w:r>
        <w:rPr>
          <w:rFonts w:ascii="Times New Roman" w:hAnsi="Times New Roman"/>
          <w:noProof/>
          <w:sz w:val="24"/>
          <w:szCs w:val="24"/>
        </w:rPr>
        <w:t xml:space="preserve"> изследователски модели разчитат на достъп до здравни данни, включително индивидуални данни за пациентите. Укрепването и разширяването на използването и повторното използване на здравни данни е от решаващо значение за иновациите в сектора на здравеопазване</w:t>
      </w:r>
      <w:r>
        <w:rPr>
          <w:rFonts w:ascii="Times New Roman" w:hAnsi="Times New Roman"/>
          <w:noProof/>
          <w:sz w:val="24"/>
          <w:szCs w:val="24"/>
        </w:rPr>
        <w:t>то. Достъпът също така помага на здравните органи да вземат основани на факти решения за подобряване на достъпността, ефективността и устойчивостта на системите за здравеопазване. Той също така допринася за конкурентоспособността на промишлеността на ЕС. П</w:t>
      </w:r>
      <w:r>
        <w:rPr>
          <w:rFonts w:ascii="Times New Roman" w:hAnsi="Times New Roman"/>
          <w:noProof/>
          <w:sz w:val="24"/>
          <w:szCs w:val="24"/>
        </w:rPr>
        <w:t>о-добрият достъп до здравни данни може значително да подпомогне работата на регулаторните органи в системата на здравеопазването, оценката на медицинските продукти и демонстрирането на тяхната безопасност и ефикасност.</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 xml:space="preserve">Гражданите имат правото по-специално </w:t>
      </w:r>
      <w:r>
        <w:rPr>
          <w:rFonts w:ascii="Times New Roman" w:hAnsi="Times New Roman"/>
          <w:noProof/>
          <w:sz w:val="24"/>
          <w:szCs w:val="24"/>
        </w:rPr>
        <w:t>на достъп и контрол върху личните си здравни данни, както и да искат тяхната преносимост, но прилагането на това право е разпокъсано. Работата за гарантиране, че всеки гражданин има сигурен достъп до своите електронни здравни досиета (ЕЗД) и може да осигур</w:t>
      </w:r>
      <w:r>
        <w:rPr>
          <w:rFonts w:ascii="Times New Roman" w:hAnsi="Times New Roman"/>
          <w:noProof/>
          <w:sz w:val="24"/>
          <w:szCs w:val="24"/>
        </w:rPr>
        <w:t>и преносимостта на своите данни — в рамките на държавата и извън нея — ще подобри достъпа и качеството на грижите, ефективността спрямо разходите на предоставянето на грижи и ще допринесе за модернизирането на здравните системи.</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Освен това гражданите трябв</w:t>
      </w:r>
      <w:r>
        <w:rPr>
          <w:rFonts w:ascii="Times New Roman" w:hAnsi="Times New Roman"/>
          <w:noProof/>
          <w:sz w:val="24"/>
          <w:szCs w:val="24"/>
        </w:rPr>
        <w:t>а да бъдат уверени, че след като са дали съгласието си данните да бъдат споделени, системите за здравеопазване ще използват тези данни по етичен начин и ще гарантират, че съгласието може да бъде оттеглено по всяко време.</w:t>
      </w:r>
    </w:p>
    <w:p w:rsidR="009D70ED" w:rsidRDefault="002E4E71">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Здравеопазването е област, в която </w:t>
      </w:r>
      <w:r>
        <w:rPr>
          <w:rFonts w:ascii="Times New Roman" w:hAnsi="Times New Roman"/>
          <w:noProof/>
          <w:sz w:val="24"/>
          <w:szCs w:val="24"/>
        </w:rPr>
        <w:t>ЕС може да се възползва от революцията на данните, като повиши качеството на здравеопазването и същевременно намали разходите. Напредъкът често ще зависи от готовността на държавите членки и доставчиците на здравно обслужване да обединят усилията си и да н</w:t>
      </w:r>
      <w:r>
        <w:rPr>
          <w:rFonts w:ascii="Times New Roman" w:hAnsi="Times New Roman"/>
          <w:noProof/>
          <w:sz w:val="24"/>
          <w:szCs w:val="24"/>
        </w:rPr>
        <w:t>амерят начини да използват и комбинират данни по начин, съответстващ на ОРЗД, съгласно който здравните данни заслужават специална защита. Въпреки че ОРЗД създаде равни условия за използването на лични здравни данни, в държавите членки и между тях се е запа</w:t>
      </w:r>
      <w:r>
        <w:rPr>
          <w:rFonts w:ascii="Times New Roman" w:hAnsi="Times New Roman"/>
          <w:noProof/>
          <w:sz w:val="24"/>
          <w:szCs w:val="24"/>
        </w:rPr>
        <w:t>зила разпокъсаност, като моделите за управление на достъпа до данни са разнообразни. Секторът на цифровите здравни услуги продължава да бъде фрагментиран, особено при трансграничните услуги.</w:t>
      </w:r>
    </w:p>
    <w:p w:rsidR="009D70ED" w:rsidRDefault="002E4E71">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Комисията ще: </w:t>
      </w:r>
    </w:p>
    <w:p w:rsidR="009D70ED" w:rsidRDefault="002E4E71">
      <w:pPr>
        <w:pStyle w:val="ListParagraph"/>
        <w:numPr>
          <w:ilvl w:val="0"/>
          <w:numId w:val="15"/>
        </w:numPr>
        <w:spacing w:after="120"/>
        <w:jc w:val="both"/>
        <w:rPr>
          <w:rFonts w:ascii="Times New Roman" w:hAnsi="Times New Roman" w:cs="Times New Roman"/>
          <w:noProof/>
          <w:sz w:val="24"/>
          <w:szCs w:val="24"/>
        </w:rPr>
      </w:pPr>
      <w:r>
        <w:rPr>
          <w:rFonts w:ascii="Times New Roman" w:hAnsi="Times New Roman"/>
          <w:noProof/>
          <w:sz w:val="24"/>
          <w:szCs w:val="24"/>
        </w:rPr>
        <w:t xml:space="preserve">разработи секторни законодателни или незаконодателни мерки за европейското пространство на здравни данни, които да допълват хоризонталната рамка на общото пространство на данни. Ще предприеме мерки за </w:t>
      </w:r>
      <w:r>
        <w:rPr>
          <w:rStyle w:val="bumpedfont15"/>
          <w:rFonts w:ascii="Times New Roman" w:hAnsi="Times New Roman"/>
          <w:noProof/>
          <w:sz w:val="24"/>
          <w:szCs w:val="24"/>
        </w:rPr>
        <w:t>укрепване на достъпа на гражданите до здравни данни и з</w:t>
      </w:r>
      <w:r>
        <w:rPr>
          <w:rStyle w:val="bumpedfont15"/>
          <w:rFonts w:ascii="Times New Roman" w:hAnsi="Times New Roman"/>
          <w:noProof/>
          <w:sz w:val="24"/>
          <w:szCs w:val="24"/>
        </w:rPr>
        <w:t>а преносимостта на тези данни и ще работи за преодоляване на пречките пред трансграничното предоставяне на цифрови здравни услуги и продукти</w:t>
      </w:r>
      <w:r>
        <w:rPr>
          <w:rFonts w:ascii="Times New Roman" w:hAnsi="Times New Roman"/>
          <w:noProof/>
          <w:sz w:val="24"/>
          <w:szCs w:val="24"/>
        </w:rPr>
        <w:t>. Ще улесни създаването, в съответствие с член 40 от ОРЗД, на Кодекс за поведение при обработката на лични данни в з</w:t>
      </w:r>
      <w:r>
        <w:rPr>
          <w:rFonts w:ascii="Times New Roman" w:hAnsi="Times New Roman"/>
          <w:noProof/>
          <w:sz w:val="24"/>
          <w:szCs w:val="24"/>
        </w:rPr>
        <w:t>дравния сектор. Тези действия ще се основават на текущо картографиране на използването на лични здравни данни в държавите членки и на резултатите от съвместното действие в контекста на Здравната програма (2020—2023 г.)</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rsidR="009D70ED" w:rsidRDefault="002E4E71">
      <w:pPr>
        <w:pStyle w:val="ListParagraph"/>
        <w:numPr>
          <w:ilvl w:val="0"/>
          <w:numId w:val="15"/>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внедрява инфраструктурите за данни,</w:t>
      </w:r>
      <w:r>
        <w:rPr>
          <w:rFonts w:ascii="Times New Roman" w:hAnsi="Times New Roman"/>
          <w:noProof/>
          <w:sz w:val="24"/>
          <w:szCs w:val="24"/>
        </w:rPr>
        <w:t xml:space="preserve"> инструментите и изчислителния капацитет за европейското пространство на здравни данни, по-конкретно, ще подкрепи разработването на национални електронни здравни досиета (ЕЗД) и оперативната съвместимост на здравните данни посредством прилагането на формат</w:t>
      </w:r>
      <w:r>
        <w:rPr>
          <w:rFonts w:ascii="Times New Roman" w:hAnsi="Times New Roman"/>
          <w:noProof/>
          <w:sz w:val="24"/>
          <w:szCs w:val="24"/>
        </w:rPr>
        <w:t>а за обмен на електронни здравни досиета. Ще увеличи трансграничния обмен на здравни данни; свързване и използване чрез сигурни федерирани регистри, на специфични видове здравна информация, като ЕЗД, геномна информация (за най-малко 10 милиона души до 2025</w:t>
      </w:r>
      <w:r>
        <w:rPr>
          <w:rFonts w:ascii="Times New Roman" w:hAnsi="Times New Roman"/>
          <w:noProof/>
          <w:sz w:val="24"/>
          <w:szCs w:val="24"/>
        </w:rPr>
        <w:t> г.) и цифрови здравни изображения, в съответствие с ОРЗД. Ще даде възможност за обмен на електронни обобщения за пациентите и електронни рецепти между 22 държави членки, участващи в инфраструктурата за цифрови услуги в областта на електронното здравеопазв</w:t>
      </w:r>
      <w:r>
        <w:rPr>
          <w:rFonts w:ascii="Times New Roman" w:hAnsi="Times New Roman"/>
          <w:noProof/>
          <w:sz w:val="24"/>
          <w:szCs w:val="24"/>
        </w:rPr>
        <w:t xml:space="preserve">ане (eHDSI), до 2022 г.; започне трансграничен електронен обмен посредством eHDSI на медицински изображения, лабораторни резултати и епикризи и ще подобри модела за виртуални консултации и регистрите на европейските референтни мрежи; подкрепи проектите за </w:t>
      </w:r>
      <w:r>
        <w:rPr>
          <w:rFonts w:ascii="Times New Roman" w:hAnsi="Times New Roman"/>
          <w:noProof/>
          <w:sz w:val="24"/>
          <w:szCs w:val="24"/>
        </w:rPr>
        <w:t>големи масиви данни, насърчавани от мрежата регулаторни органи. Тези действия ще подпомогнат профилактиката, диагностиката и лечението (по-специално на ракови заболявания, редки заболявания и общи и сложни заболявания), научните изследвания и иновациите, и</w:t>
      </w:r>
      <w:r>
        <w:rPr>
          <w:rFonts w:ascii="Times New Roman" w:hAnsi="Times New Roman"/>
          <w:noProof/>
          <w:sz w:val="24"/>
          <w:szCs w:val="24"/>
        </w:rPr>
        <w:t>зготвянето на политики и регулаторните дейности на държавите членки в областта на общественото здраве.</w:t>
      </w:r>
    </w:p>
    <w:p w:rsidR="009D70ED" w:rsidRDefault="002E4E71">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Общо европейско </w:t>
      </w:r>
      <w:r>
        <w:rPr>
          <w:rFonts w:ascii="Times New Roman" w:hAnsi="Times New Roman"/>
          <w:b/>
          <w:noProof/>
          <w:sz w:val="24"/>
          <w:szCs w:val="24"/>
        </w:rPr>
        <w:t>пространство на финансови данни</w:t>
      </w:r>
    </w:p>
    <w:p w:rsidR="009D70ED" w:rsidRDefault="002E4E71">
      <w:pPr>
        <w:spacing w:after="120"/>
        <w:jc w:val="both"/>
        <w:rPr>
          <w:rFonts w:ascii="Times New Roman" w:hAnsi="Times New Roman" w:cs="Times New Roman"/>
          <w:b/>
          <w:noProof/>
          <w:sz w:val="24"/>
          <w:szCs w:val="24"/>
        </w:rPr>
      </w:pPr>
      <w:r>
        <w:rPr>
          <w:rFonts w:ascii="Times New Roman" w:hAnsi="Times New Roman"/>
          <w:noProof/>
          <w:sz w:val="24"/>
          <w:szCs w:val="24"/>
        </w:rPr>
        <w:t>Във финансовия сектор законодателството на ЕС изисква от финансовите институции да разкриват значително к</w:t>
      </w:r>
      <w:r>
        <w:rPr>
          <w:rFonts w:ascii="Times New Roman" w:hAnsi="Times New Roman"/>
          <w:noProof/>
          <w:sz w:val="24"/>
          <w:szCs w:val="24"/>
        </w:rPr>
        <w:t>оличество продукти на базата на данни, трансакции и финансови резултати. Освен това преразгледаната Директива за платежните услуги бележи важна стъпка към отворено банкиране, при което на потребителите и предприятията могат да бъдат предлагани новаторски п</w:t>
      </w:r>
      <w:r>
        <w:rPr>
          <w:rFonts w:ascii="Times New Roman" w:hAnsi="Times New Roman"/>
          <w:noProof/>
          <w:sz w:val="24"/>
          <w:szCs w:val="24"/>
        </w:rPr>
        <w:t xml:space="preserve">латежни услуги на базата на достъпа до данните за банковите им сметки. В бъдеще засилването на обмена на данни ще допринесе за стимулиране на иновациите, както и за постигане на други важни цели на политиката на равнище ЕС, </w:t>
      </w:r>
    </w:p>
    <w:p w:rsidR="009D70ED" w:rsidRDefault="009D70ED">
      <w:pPr>
        <w:spacing w:after="120"/>
        <w:jc w:val="both"/>
        <w:rPr>
          <w:rFonts w:ascii="Times New Roman" w:hAnsi="Times New Roman" w:cs="Times New Roman"/>
          <w:b/>
          <w:noProof/>
          <w:sz w:val="24"/>
          <w:szCs w:val="24"/>
        </w:rPr>
      </w:pPr>
    </w:p>
    <w:p w:rsidR="009D70ED" w:rsidRDefault="002E4E71">
      <w:pPr>
        <w:keepNext/>
        <w:spacing w:after="120"/>
        <w:jc w:val="both"/>
        <w:rPr>
          <w:rFonts w:ascii="Times New Roman" w:hAnsi="Times New Roman" w:cs="Times New Roman"/>
          <w:b/>
          <w:noProof/>
          <w:sz w:val="24"/>
          <w:szCs w:val="24"/>
        </w:rPr>
      </w:pPr>
      <w:r>
        <w:rPr>
          <w:rFonts w:ascii="Times New Roman" w:hAnsi="Times New Roman"/>
          <w:noProof/>
          <w:sz w:val="24"/>
          <w:szCs w:val="24"/>
        </w:rPr>
        <w:t>Комисията ще определи конкретн</w:t>
      </w:r>
      <w:r>
        <w:rPr>
          <w:rFonts w:ascii="Times New Roman" w:hAnsi="Times New Roman"/>
          <w:noProof/>
          <w:sz w:val="24"/>
          <w:szCs w:val="24"/>
        </w:rPr>
        <w:t>и инициативи по този въпрос в предстоящата си стратегия за цифрови финанси през третото тримесечие на 2020 г., като вземе предвид следните съображения:</w:t>
      </w:r>
    </w:p>
    <w:p w:rsidR="009D70ED" w:rsidRDefault="002E4E71">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noProof/>
          <w:sz w:val="24"/>
          <w:szCs w:val="24"/>
        </w:rPr>
        <w:t>Комисията допълнително ще улесни достъпа до публично оповестяване на финансови данни или данни от надзор</w:t>
      </w:r>
      <w:r>
        <w:rPr>
          <w:rFonts w:ascii="Times New Roman" w:hAnsi="Times New Roman"/>
          <w:noProof/>
          <w:sz w:val="24"/>
          <w:szCs w:val="24"/>
        </w:rPr>
        <w:t>ната отчетност, които понастоящем са задължителни по закон, например чрез насърчаване на използването на общи технически стандарти, насърчаващи конкуренцията. Това би улеснило по-ефективното обработване на такива публично достъпни данни в полза на редица д</w:t>
      </w:r>
      <w:r>
        <w:rPr>
          <w:rFonts w:ascii="Times New Roman" w:hAnsi="Times New Roman"/>
          <w:noProof/>
          <w:sz w:val="24"/>
          <w:szCs w:val="24"/>
        </w:rPr>
        <w:t>руги политики от обществен интерес, като например подобряване на достъпа до финансиране за европейските предприятия чрез по-интегрирани капиталови пазари, подобряване на прозрачността на пазара и подкрепа за устойчиви финанси в ЕС.</w:t>
      </w:r>
    </w:p>
    <w:p w:rsidR="009D70ED" w:rsidRDefault="002E4E71">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Въз основа на последните</w:t>
      </w:r>
      <w:r>
        <w:rPr>
          <w:rFonts w:ascii="Times New Roman" w:hAnsi="Times New Roman"/>
          <w:noProof/>
          <w:sz w:val="24"/>
          <w:szCs w:val="24"/>
        </w:rPr>
        <w:t xml:space="preserve"> развития на пазара във връзка с отворените финанси Комисията ще продължи да осигурява пълно изпълнение на преразгледаната Директива за платежните услуги и да проучва допълнителни стъпки и инициативи, градящи се на този подход.</w:t>
      </w:r>
    </w:p>
    <w:p w:rsidR="009D70ED" w:rsidRDefault="002E4E71">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Общо европейско </w:t>
      </w:r>
      <w:r>
        <w:rPr>
          <w:rFonts w:ascii="Times New Roman" w:hAnsi="Times New Roman"/>
          <w:b/>
          <w:noProof/>
          <w:sz w:val="24"/>
          <w:szCs w:val="24"/>
        </w:rPr>
        <w:t>пространство</w:t>
      </w:r>
      <w:r>
        <w:rPr>
          <w:rFonts w:ascii="Times New Roman" w:hAnsi="Times New Roman"/>
          <w:b/>
          <w:noProof/>
          <w:sz w:val="24"/>
          <w:szCs w:val="24"/>
        </w:rPr>
        <w:t xml:space="preserve"> на енергийни данни </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В сектора на енергетиката достъпът на клиентите до техните данни от електромерите и данните за потреблението на енергия, както и преносимостта на тези данни, са уредени с няколко директиви по прозрачен и недискриминационен начин и в съ</w:t>
      </w:r>
      <w:r>
        <w:rPr>
          <w:rFonts w:ascii="Times New Roman" w:hAnsi="Times New Roman"/>
          <w:noProof/>
          <w:sz w:val="24"/>
          <w:szCs w:val="24"/>
        </w:rPr>
        <w:t>ответствие със законодателството за защита на данните. Специфичните рамки за управление трябва да бъдат определени на национално равнище. По законодателен път са въведени също така задължения за операторите на електроенергийните мрежи да споделят данни. По</w:t>
      </w:r>
      <w:r>
        <w:rPr>
          <w:rFonts w:ascii="Times New Roman" w:hAnsi="Times New Roman"/>
          <w:noProof/>
          <w:sz w:val="24"/>
          <w:szCs w:val="24"/>
        </w:rPr>
        <w:t xml:space="preserve"> отношение на киберсигурността продължава работата по преодоляване на специфичните за енергетиката предизвикателства, а именно: изисквания за работа в реално време, каскадни ефекти и комбинирането на заварени технологии с интелигентни/най-съвременни технол</w:t>
      </w:r>
      <w:r>
        <w:rPr>
          <w:rFonts w:ascii="Times New Roman" w:hAnsi="Times New Roman"/>
          <w:noProof/>
          <w:sz w:val="24"/>
          <w:szCs w:val="24"/>
        </w:rPr>
        <w:t>огии.</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Наличието на данни и междусекторното им споделяне по сигурен и заслужаващ доверие начин може да улесни новаторските решения и да спомогне за декарбонизирането на енергийната система. Комисията ще разгледа тези въпроси като част от стратегията за инте</w:t>
      </w:r>
      <w:r>
        <w:rPr>
          <w:rFonts w:ascii="Times New Roman" w:hAnsi="Times New Roman"/>
          <w:noProof/>
          <w:sz w:val="24"/>
          <w:szCs w:val="24"/>
        </w:rPr>
        <w:t>гриране на интелигентните сектори, която ще бъде приета през второто тримесечие на тази година, както е обявено в съобщението относно Европейския зелен пакт.</w:t>
      </w:r>
    </w:p>
    <w:p w:rsidR="009D70ED" w:rsidRDefault="002E4E71">
      <w:pPr>
        <w:keepNext/>
        <w:spacing w:after="120"/>
        <w:jc w:val="both"/>
        <w:rPr>
          <w:rFonts w:ascii="Times New Roman" w:hAnsi="Times New Roman" w:cs="Times New Roman"/>
          <w:b/>
          <w:noProof/>
          <w:sz w:val="24"/>
          <w:szCs w:val="24"/>
        </w:rPr>
      </w:pPr>
      <w:r>
        <w:rPr>
          <w:rFonts w:ascii="Times New Roman" w:hAnsi="Times New Roman"/>
          <w:noProof/>
          <w:sz w:val="24"/>
          <w:szCs w:val="24"/>
        </w:rPr>
        <w:t>Комисията ще:</w:t>
      </w:r>
    </w:p>
    <w:p w:rsidR="009D70ED" w:rsidRDefault="002E4E71">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noProof/>
          <w:sz w:val="24"/>
          <w:szCs w:val="24"/>
        </w:rPr>
        <w:t>приеме акт(ове) за изпълнение</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където ще бъдат определени изискванията за оперативн</w:t>
      </w:r>
      <w:r>
        <w:rPr>
          <w:rFonts w:ascii="Times New Roman" w:hAnsi="Times New Roman"/>
          <w:noProof/>
          <w:sz w:val="24"/>
          <w:szCs w:val="24"/>
        </w:rPr>
        <w:t xml:space="preserve">а съвместимост и недискриминационни и прозрачни процедури за достъп до данни въз основа на съществуващите национални практики на базата на Директива 2019/944 за електроенергията (2021/22 г.). </w:t>
      </w:r>
    </w:p>
    <w:p w:rsidR="009D70ED" w:rsidRDefault="002E4E71">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обмисли действия за подобряване на оперативната съвместимост при интелигентните сгради и продукти с оглед подобряване на тяхната енергийна ефективност, оптимизиране на местното потребление и разширяване на интеграцията на възобновяемите енергийни източници</w:t>
      </w:r>
      <w:r>
        <w:rPr>
          <w:rFonts w:ascii="Times New Roman" w:hAnsi="Times New Roman"/>
          <w:noProof/>
          <w:sz w:val="24"/>
          <w:szCs w:val="24"/>
        </w:rPr>
        <w:t xml:space="preserve"> (четвърто тримесечие 2020 г.). </w:t>
      </w:r>
    </w:p>
    <w:p w:rsidR="009D70ED" w:rsidRDefault="002E4E71">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Общо европейско </w:t>
      </w:r>
      <w:r>
        <w:rPr>
          <w:rFonts w:ascii="Times New Roman" w:hAnsi="Times New Roman"/>
          <w:b/>
          <w:noProof/>
          <w:sz w:val="24"/>
          <w:szCs w:val="24"/>
        </w:rPr>
        <w:t xml:space="preserve">пространство на данни за селското стопанство </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Данните са ключов елемент за подобряване на показателите по отношение на устойчивостта и конкурентоспособността на селскостопанския сектор. Обработването и анали</w:t>
      </w:r>
      <w:r>
        <w:rPr>
          <w:rFonts w:ascii="Times New Roman" w:hAnsi="Times New Roman"/>
          <w:noProof/>
          <w:sz w:val="24"/>
          <w:szCs w:val="24"/>
        </w:rPr>
        <w:t>зирането на данни за продукцията, особено в комбинация с други данни за веригата на доставки и други видове данни, като например от наблюдението на Земята или метеорологични данни, дават възможност за точно и съобразено с конкретните нужди прилагане на про</w:t>
      </w:r>
      <w:r>
        <w:rPr>
          <w:rFonts w:ascii="Times New Roman" w:hAnsi="Times New Roman"/>
          <w:noProof/>
          <w:sz w:val="24"/>
          <w:szCs w:val="24"/>
        </w:rPr>
        <w:t>изводствени подходи на равнище земеделско стопанство. През 2018 г. заинтересованите страни от ЕС, които наред с другото включват секторите на селското стопанство и на машиностроенето, разработиха кодекс за поведение относно споделянето на данни за селското</w:t>
      </w:r>
      <w:r>
        <w:rPr>
          <w:rFonts w:ascii="Times New Roman" w:hAnsi="Times New Roman"/>
          <w:noProof/>
          <w:sz w:val="24"/>
          <w:szCs w:val="24"/>
        </w:rPr>
        <w:t xml:space="preserve"> стопанство по силата на договор. </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Едно общо пространство на данни за селскостопански данни, основано на съществуващите подходи към споделянето на данни, би могло да доведе до неутрална платформа за споделяне и обединяване на селскостопански данни, включит</w:t>
      </w:r>
      <w:r>
        <w:rPr>
          <w:rFonts w:ascii="Times New Roman" w:hAnsi="Times New Roman"/>
          <w:noProof/>
          <w:sz w:val="24"/>
          <w:szCs w:val="24"/>
        </w:rPr>
        <w:t>елно данни от частния и публичния сектор. Това може да подпомогне появата на новаторска екосистема, основана на данните, която е на базата на справедливи договорни отношения, както и да укрепи капацитета за мониторинг и изпълнение на общи политики и намаля</w:t>
      </w:r>
      <w:r>
        <w:rPr>
          <w:rFonts w:ascii="Times New Roman" w:hAnsi="Times New Roman"/>
          <w:noProof/>
          <w:sz w:val="24"/>
          <w:szCs w:val="24"/>
        </w:rPr>
        <w:t>ване на административната тежест за правителствата и бенефициерите. През 2019 г. държавите членки обединиха усилията си и подписаха декларация за сътрудничество „Интелигентно цифрово бъдеще за европейското селско стопанство и селските райони“</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в която се </w:t>
      </w:r>
      <w:r>
        <w:rPr>
          <w:rFonts w:ascii="Times New Roman" w:hAnsi="Times New Roman"/>
          <w:noProof/>
          <w:sz w:val="24"/>
          <w:szCs w:val="24"/>
        </w:rPr>
        <w:t xml:space="preserve">признава потенциалът на цифровите технологии за селскостопанския сектор и селските райони и се подкрепя създаването на пространства на данни. </w:t>
      </w:r>
    </w:p>
    <w:p w:rsidR="009D70ED" w:rsidRDefault="002E4E71">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Комисията ще: </w:t>
      </w:r>
    </w:p>
    <w:p w:rsidR="009D70ED" w:rsidRDefault="002E4E71">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noProof/>
          <w:sz w:val="24"/>
          <w:szCs w:val="24"/>
        </w:rPr>
        <w:t>направи оценка с държавите членки и заинтересованите организации на опита, придобит във връзка с к</w:t>
      </w:r>
      <w:r>
        <w:rPr>
          <w:rFonts w:ascii="Times New Roman" w:hAnsi="Times New Roman"/>
          <w:noProof/>
          <w:sz w:val="24"/>
          <w:szCs w:val="24"/>
        </w:rPr>
        <w:t>одекса за поведение на заинтересованите страни относно споделянето на селскостопански данни по силата на договор, също и въз основа на настоящия пазар на цифрови селскостопански решения и изискванията им по отношение на наличието и използването на данни (т</w:t>
      </w:r>
      <w:r>
        <w:rPr>
          <w:rFonts w:ascii="Times New Roman" w:hAnsi="Times New Roman"/>
          <w:noProof/>
          <w:sz w:val="24"/>
          <w:szCs w:val="24"/>
        </w:rPr>
        <w:t>рето/четвърто тримесечие на 2020 г.).</w:t>
      </w:r>
    </w:p>
    <w:p w:rsidR="009D70ED" w:rsidRDefault="002E4E71">
      <w:pPr>
        <w:pStyle w:val="ListParagraph"/>
        <w:numPr>
          <w:ilvl w:val="0"/>
          <w:numId w:val="16"/>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направи оценка на пространствата на данни от селското стопанство, които се използват в момента, включително финансираните по програмата „Хоризонт 2020“, заедно със заинтересованите страни и организациите от държавите ч</w:t>
      </w:r>
      <w:r>
        <w:rPr>
          <w:rFonts w:ascii="Times New Roman" w:hAnsi="Times New Roman"/>
          <w:noProof/>
          <w:sz w:val="24"/>
          <w:szCs w:val="24"/>
        </w:rPr>
        <w:t>ленки и ще вземе решение относно подхода на ЕС (четвърто тримесечие 2020 г./първо тримесечие 2021 г.).</w:t>
      </w:r>
    </w:p>
    <w:p w:rsidR="009D70ED" w:rsidRDefault="002E4E71">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Общи европейски </w:t>
      </w:r>
      <w:r>
        <w:rPr>
          <w:rFonts w:ascii="Times New Roman" w:hAnsi="Times New Roman"/>
          <w:b/>
          <w:noProof/>
          <w:sz w:val="24"/>
          <w:szCs w:val="24"/>
        </w:rPr>
        <w:t xml:space="preserve">пространства на данни за публичните администрации </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Публичните администрации са големи производители и потребителите на данни в различни о</w:t>
      </w:r>
      <w:r>
        <w:rPr>
          <w:rFonts w:ascii="Times New Roman" w:hAnsi="Times New Roman"/>
          <w:noProof/>
          <w:sz w:val="24"/>
          <w:szCs w:val="24"/>
        </w:rPr>
        <w:t xml:space="preserve">бласти. Пространствата на данни за публичните администрации ще отразяват това. Действията в тази област ще се съсредоточат върху правните данни и данните от възлагането на обществени поръчки и други области от обществен интерес, като например използването </w:t>
      </w:r>
      <w:r>
        <w:rPr>
          <w:rFonts w:ascii="Times New Roman" w:hAnsi="Times New Roman"/>
          <w:noProof/>
          <w:sz w:val="24"/>
          <w:szCs w:val="24"/>
        </w:rPr>
        <w:t>на данни за подобряване на правоприлагането в ЕС в съответствие с правото на ЕС, включително принципа на пропорционалност и правилата за защита на данните.</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 xml:space="preserve">Данните за възлагането на обществени поръчки са от основно значение за подобряване на прозрачността </w:t>
      </w:r>
      <w:r>
        <w:rPr>
          <w:rFonts w:ascii="Times New Roman" w:hAnsi="Times New Roman"/>
          <w:noProof/>
          <w:sz w:val="24"/>
          <w:szCs w:val="24"/>
        </w:rPr>
        <w:t>и отчетността на публичните разходи, за борба с корупцията и за подобряване на качеството на разходите. Данните за обществените поръчки са разпръснати в няколко системи в държавите членки, предоставени са в различни формати и не могат лесно да се използват</w:t>
      </w:r>
      <w:r>
        <w:rPr>
          <w:rFonts w:ascii="Times New Roman" w:hAnsi="Times New Roman"/>
          <w:noProof/>
          <w:sz w:val="24"/>
          <w:szCs w:val="24"/>
        </w:rPr>
        <w:t xml:space="preserve"> за целите на политиката в реално време. В много случаи е необходимо да се подобри качеството на данните.</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 xml:space="preserve">По подобен начин безпрепятственият достъп и лесната повторна употреба на законодателството, съдебната практика, както и информацията относно услугите </w:t>
      </w:r>
      <w:r>
        <w:rPr>
          <w:rFonts w:ascii="Times New Roman" w:hAnsi="Times New Roman"/>
          <w:noProof/>
          <w:sz w:val="24"/>
          <w:szCs w:val="24"/>
        </w:rPr>
        <w:t>в областта на електронното правосъдие на ЕС и на държавите членки са от решаващо значение не само за ефективното прилагане на правото на ЕС, но също така дават възможност за използване на новаторски приложения за „правни технологии“ в подкрепа на практикув</w:t>
      </w:r>
      <w:r>
        <w:rPr>
          <w:rFonts w:ascii="Times New Roman" w:hAnsi="Times New Roman"/>
          <w:noProof/>
          <w:sz w:val="24"/>
          <w:szCs w:val="24"/>
        </w:rPr>
        <w:t>ащите юристи (съдии, държавни служители, юридически съветници и адвокати на частна практика).</w:t>
      </w:r>
    </w:p>
    <w:p w:rsidR="009D70ED" w:rsidRDefault="002E4E71">
      <w:pPr>
        <w:keepNext/>
        <w:spacing w:after="120"/>
        <w:jc w:val="both"/>
        <w:rPr>
          <w:rFonts w:ascii="Times New Roman" w:hAnsi="Times New Roman" w:cs="Times New Roman"/>
          <w:noProof/>
          <w:sz w:val="24"/>
          <w:szCs w:val="24"/>
        </w:rPr>
      </w:pPr>
      <w:r>
        <w:rPr>
          <w:rFonts w:ascii="Times New Roman" w:hAnsi="Times New Roman"/>
          <w:noProof/>
          <w:sz w:val="24"/>
          <w:szCs w:val="24"/>
        </w:rPr>
        <w:t>Комисията ще:</w:t>
      </w:r>
    </w:p>
    <w:p w:rsidR="009D70ED" w:rsidRDefault="002E4E71">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sz w:val="24"/>
          <w:szCs w:val="24"/>
        </w:rPr>
        <w:t>изготви инициатива за данните от обществените поръчки, която да обхваща както измерението на ЕС (набори от данни на ЕС, например TED</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така и нацио</w:t>
      </w:r>
      <w:r>
        <w:rPr>
          <w:rFonts w:ascii="Times New Roman" w:hAnsi="Times New Roman"/>
          <w:noProof/>
          <w:sz w:val="24"/>
          <w:szCs w:val="24"/>
        </w:rPr>
        <w:t xml:space="preserve">налното измерение (четвърто тримесечие 2020 г.). Тя ще бъде допълнена от рамка за управление на данните в областта на възлагането на обществени поръчки (второ тримесечие 2021 г.); </w:t>
      </w:r>
    </w:p>
    <w:p w:rsidR="009D70ED" w:rsidRDefault="002E4E71">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издаде насоки за общите стандарти, както и оперативно съвместими рамки за п</w:t>
      </w:r>
      <w:r>
        <w:rPr>
          <w:rFonts w:ascii="Times New Roman" w:hAnsi="Times New Roman"/>
          <w:noProof/>
          <w:sz w:val="24"/>
          <w:szCs w:val="24"/>
        </w:rPr>
        <w:t>равна информация</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съхранявани на европейско и национално равнище, в тясно сътрудничество с държавите членки (първо тримесечие 2021 г.);</w:t>
      </w:r>
    </w:p>
    <w:p w:rsidR="009D70ED" w:rsidRDefault="002E4E71">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 xml:space="preserve">работи с държавите членки, за да се гарантира, че източниците на данни, свързани с изпълнението на бюджета на ЕС, са </w:t>
      </w:r>
      <w:r>
        <w:rPr>
          <w:rFonts w:ascii="Times New Roman" w:hAnsi="Times New Roman"/>
          <w:noProof/>
          <w:sz w:val="24"/>
          <w:szCs w:val="24"/>
        </w:rPr>
        <w:t>лесни за намиране, достъпни, оперативно съвместими и повторно използваеми (FAIR).</w:t>
      </w:r>
    </w:p>
    <w:p w:rsidR="009D70ED" w:rsidRDefault="002E4E71">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Общо европейско </w:t>
      </w:r>
      <w:r>
        <w:rPr>
          <w:rFonts w:ascii="Times New Roman" w:hAnsi="Times New Roman"/>
          <w:b/>
          <w:noProof/>
          <w:sz w:val="24"/>
          <w:szCs w:val="24"/>
        </w:rPr>
        <w:t xml:space="preserve">пространство на данни за уменията </w:t>
      </w:r>
    </w:p>
    <w:p w:rsidR="009D70ED" w:rsidRDefault="002E4E71">
      <w:pPr>
        <w:spacing w:after="120"/>
        <w:jc w:val="both"/>
        <w:rPr>
          <w:rFonts w:ascii="Times New Roman" w:hAnsi="Times New Roman" w:cs="Times New Roman"/>
          <w:noProof/>
          <w:sz w:val="24"/>
          <w:szCs w:val="24"/>
        </w:rPr>
      </w:pPr>
      <w:r>
        <w:rPr>
          <w:rFonts w:ascii="Times New Roman" w:hAnsi="Times New Roman"/>
          <w:noProof/>
          <w:sz w:val="24"/>
          <w:szCs w:val="24"/>
        </w:rPr>
        <w:t>Уменията на хората са най-големият европейски актив. В световната надпревара за таланти европейските образователни и обучав</w:t>
      </w:r>
      <w:r>
        <w:rPr>
          <w:rFonts w:ascii="Times New Roman" w:hAnsi="Times New Roman"/>
          <w:noProof/>
          <w:sz w:val="24"/>
          <w:szCs w:val="24"/>
        </w:rPr>
        <w:t>ащи системи и пазарите на труда трябва бързо да се адаптират към потребностите от нови и възникващи умения. Това изисква висококачествени данни относно квалификациите, възможностите за обучение, работните места и набора от умения на хората. През последните</w:t>
      </w:r>
      <w:r>
        <w:rPr>
          <w:rFonts w:ascii="Times New Roman" w:hAnsi="Times New Roman"/>
          <w:noProof/>
          <w:sz w:val="24"/>
          <w:szCs w:val="24"/>
        </w:rPr>
        <w:t xml:space="preserve"> години Комисията въведе редица отворени стандарти, референтни рамки и семантични активи за повишаване на качеството и оперативната съвместимост на данните</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Както е обявено в Плана за действие в областта на цифровото образование</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Комисията също така разр</w:t>
      </w:r>
      <w:r>
        <w:rPr>
          <w:rFonts w:ascii="Times New Roman" w:hAnsi="Times New Roman"/>
          <w:noProof/>
          <w:sz w:val="24"/>
          <w:szCs w:val="24"/>
        </w:rPr>
        <w:t>аботи рамката за цифрови удостоверения „Европас“, за да издава удостоверения на учащите се в един сигурен и оперативно съвместим цифров формат.</w:t>
      </w:r>
    </w:p>
    <w:p w:rsidR="009D70ED" w:rsidRDefault="002E4E71">
      <w:pPr>
        <w:keepNext/>
        <w:spacing w:after="120"/>
        <w:jc w:val="both"/>
        <w:rPr>
          <w:rFonts w:ascii="Times New Roman" w:hAnsi="Times New Roman" w:cs="Times New Roman"/>
          <w:b/>
          <w:noProof/>
          <w:sz w:val="24"/>
          <w:szCs w:val="24"/>
        </w:rPr>
      </w:pPr>
      <w:r>
        <w:rPr>
          <w:rFonts w:ascii="Times New Roman" w:hAnsi="Times New Roman"/>
          <w:noProof/>
          <w:sz w:val="24"/>
          <w:szCs w:val="24"/>
        </w:rPr>
        <w:t>Комисията ще:</w:t>
      </w:r>
    </w:p>
    <w:p w:rsidR="009D70ED" w:rsidRDefault="002E4E71">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noProof/>
          <w:sz w:val="24"/>
          <w:szCs w:val="24"/>
        </w:rPr>
        <w:t xml:space="preserve">подпомогне държавите членки при разработването на планове за трансформиране на цифрови умения и </w:t>
      </w:r>
      <w:r>
        <w:rPr>
          <w:rFonts w:ascii="Times New Roman" w:hAnsi="Times New Roman"/>
          <w:noProof/>
          <w:sz w:val="24"/>
          <w:szCs w:val="24"/>
        </w:rPr>
        <w:t>при подготовката за повторно използваеми набори данни за квалификации и възможности за учене (2020—2022 г.);</w:t>
      </w:r>
    </w:p>
    <w:p w:rsidR="009D70ED" w:rsidRDefault="002E4E71">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създаде модел за управление на текущото управление на рамката за обмен на цифрови удостоверения „Европас“ в тясно сътрудничество с държавите членки</w:t>
      </w:r>
      <w:r>
        <w:rPr>
          <w:rFonts w:ascii="Times New Roman" w:hAnsi="Times New Roman"/>
          <w:noProof/>
          <w:sz w:val="24"/>
          <w:szCs w:val="24"/>
        </w:rPr>
        <w:t xml:space="preserve"> и ключовите заинтересовани страни (до 2022 г.).</w:t>
      </w:r>
    </w:p>
    <w:p w:rsidR="009D70ED" w:rsidRDefault="002E4E71">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Европейски </w:t>
      </w:r>
      <w:r>
        <w:rPr>
          <w:rFonts w:ascii="Times New Roman" w:hAnsi="Times New Roman"/>
          <w:b/>
          <w:noProof/>
          <w:sz w:val="24"/>
          <w:szCs w:val="24"/>
        </w:rPr>
        <w:t>облак за отворена наука</w:t>
      </w:r>
    </w:p>
    <w:p w:rsidR="009D70ED" w:rsidRDefault="002E4E71">
      <w:pPr>
        <w:jc w:val="both"/>
        <w:rPr>
          <w:rFonts w:ascii="Times New Roman" w:hAnsi="Times New Roman" w:cs="Times New Roman"/>
          <w:noProof/>
          <w:sz w:val="24"/>
          <w:szCs w:val="24"/>
        </w:rPr>
      </w:pPr>
      <w:r>
        <w:rPr>
          <w:rFonts w:ascii="Times New Roman" w:hAnsi="Times New Roman"/>
          <w:noProof/>
          <w:sz w:val="24"/>
          <w:szCs w:val="24"/>
        </w:rPr>
        <w:t>В допълнение към създаването на девет общи европейски пространства на данни, ще продължи работата по Европейския облак за отворена наука, който осигурява на европейските из</w:t>
      </w:r>
      <w:r>
        <w:rPr>
          <w:rFonts w:ascii="Times New Roman" w:hAnsi="Times New Roman"/>
          <w:noProof/>
          <w:sz w:val="24"/>
          <w:szCs w:val="24"/>
        </w:rPr>
        <w:t>следователи, новатори, дружества и граждани безпроблемен достъп и надеждна повторна употреба на изследователски данни чрез надеждна и отворена разпределена среда на данни и свързаните с тях услуги. Поради това Европейският облак за отворена наука стои в ос</w:t>
      </w:r>
      <w:r>
        <w:rPr>
          <w:rFonts w:ascii="Times New Roman" w:hAnsi="Times New Roman"/>
          <w:noProof/>
          <w:sz w:val="24"/>
          <w:szCs w:val="24"/>
        </w:rPr>
        <w:t xml:space="preserve">новата на пространството на данни за науката, изследванията и иновациите в областта на данните, което ще обедини данни, произтичащи от програми за научни изследвания и внедряване, и ще бъде свързано и в пълен унисон със секторните пространства на данни. </w:t>
      </w:r>
    </w:p>
    <w:p w:rsidR="009D70ED" w:rsidRDefault="002E4E71">
      <w:pPr>
        <w:keepNext/>
        <w:jc w:val="both"/>
        <w:rPr>
          <w:rFonts w:ascii="Times New Roman" w:hAnsi="Times New Roman" w:cs="Times New Roman"/>
          <w:noProof/>
          <w:sz w:val="24"/>
          <w:szCs w:val="24"/>
        </w:rPr>
      </w:pPr>
      <w:r>
        <w:rPr>
          <w:rFonts w:ascii="Times New Roman" w:hAnsi="Times New Roman"/>
          <w:noProof/>
          <w:sz w:val="24"/>
          <w:szCs w:val="24"/>
        </w:rPr>
        <w:t>К</w:t>
      </w:r>
      <w:r>
        <w:rPr>
          <w:rFonts w:ascii="Times New Roman" w:hAnsi="Times New Roman"/>
          <w:noProof/>
          <w:sz w:val="24"/>
          <w:szCs w:val="24"/>
        </w:rPr>
        <w:t>омисията ще:</w:t>
      </w:r>
    </w:p>
    <w:p w:rsidR="009D70ED" w:rsidRDefault="002E4E71">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разгърне до 2025 г. операциите на Европейския облак за отворена наука, които да служат на изследователите в ЕС; ръководи основополагащото развитие на движените от заинтересованите страни управленски структури на Европейския облак за отворена н</w:t>
      </w:r>
      <w:r>
        <w:rPr>
          <w:rFonts w:ascii="Times New Roman" w:hAnsi="Times New Roman"/>
          <w:noProof/>
          <w:sz w:val="24"/>
          <w:szCs w:val="24"/>
        </w:rPr>
        <w:t xml:space="preserve">аука, евентуално във връзка със стартирането на съответното европейско партньорство за Европейския облак за отворена наука до края на 2020 г.; </w:t>
      </w:r>
    </w:p>
    <w:p w:rsidR="009D70ED" w:rsidRDefault="002E4E71">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В средносрочен план ще открие, свърже и съгласува Европейския облак за отворена наука отвъд изследователските об</w:t>
      </w:r>
      <w:r>
        <w:rPr>
          <w:rFonts w:ascii="Times New Roman" w:hAnsi="Times New Roman"/>
          <w:noProof/>
          <w:sz w:val="24"/>
          <w:szCs w:val="24"/>
        </w:rPr>
        <w:t>щности, с по-широкия публичен сектор и частния сектор от 2024 г. нататък.</w:t>
      </w:r>
    </w:p>
    <w:sectPr w:rsidR="009D70ED">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0ED" w:rsidRDefault="002E4E71">
      <w:pPr>
        <w:spacing w:after="0" w:line="240" w:lineRule="auto"/>
      </w:pPr>
      <w:r>
        <w:separator/>
      </w:r>
    </w:p>
  </w:endnote>
  <w:endnote w:type="continuationSeparator" w:id="0">
    <w:p w:rsidR="009D70ED" w:rsidRDefault="002E4E71">
      <w:pPr>
        <w:spacing w:after="0" w:line="240" w:lineRule="auto"/>
      </w:pPr>
      <w:r>
        <w:continuationSeparator/>
      </w:r>
    </w:p>
  </w:endnote>
  <w:endnote w:type="continuationNotice" w:id="1">
    <w:p w:rsidR="009D70ED" w:rsidRDefault="009D70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D" w:rsidRDefault="009D7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D" w:rsidRDefault="002E4E71">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D" w:rsidRDefault="009D70E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D" w:rsidRDefault="009D70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88845"/>
      <w:docPartObj>
        <w:docPartGallery w:val="Page Numbers (Bottom of Page)"/>
        <w:docPartUnique/>
      </w:docPartObj>
    </w:sdtPr>
    <w:sdtEndPr>
      <w:rPr>
        <w:noProof/>
      </w:rPr>
    </w:sdtEndPr>
    <w:sdtContent>
      <w:p w:rsidR="009D70ED" w:rsidRDefault="002E4E71">
        <w:pPr>
          <w:pStyle w:val="Footer"/>
          <w:jc w:val="center"/>
        </w:pPr>
        <w:r>
          <w:fldChar w:fldCharType="begin"/>
        </w:r>
        <w:r>
          <w:instrText xml:space="preserve"> PAGE   \* MERGEFORMAT </w:instrText>
        </w:r>
        <w:r>
          <w:fldChar w:fldCharType="separate"/>
        </w:r>
        <w:r>
          <w:rPr>
            <w:noProof/>
          </w:rPr>
          <w:t>20</w:t>
        </w:r>
        <w:r>
          <w:fldChar w:fldCharType="end"/>
        </w:r>
      </w:p>
    </w:sdtContent>
  </w:sdt>
  <w:p w:rsidR="009D70ED" w:rsidRDefault="009D70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D" w:rsidRDefault="009D70E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D" w:rsidRDefault="009D70E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80906"/>
      <w:docPartObj>
        <w:docPartGallery w:val="Page Numbers (Bottom of Page)"/>
        <w:docPartUnique/>
      </w:docPartObj>
    </w:sdtPr>
    <w:sdtEndPr>
      <w:rPr>
        <w:noProof/>
      </w:rPr>
    </w:sdtEndPr>
    <w:sdtContent>
      <w:p w:rsidR="009D70ED" w:rsidRDefault="002E4E71">
        <w:pPr>
          <w:pStyle w:val="Footer"/>
          <w:jc w:val="center"/>
        </w:pPr>
        <w:r>
          <w:fldChar w:fldCharType="begin"/>
        </w:r>
        <w:r>
          <w:instrText xml:space="preserve"> PAGE   \* MERGEFORMAT </w:instrText>
        </w:r>
        <w:r>
          <w:fldChar w:fldCharType="separate"/>
        </w:r>
        <w:r>
          <w:rPr>
            <w:noProof/>
          </w:rPr>
          <w:t>39</w:t>
        </w:r>
        <w:r>
          <w:fldChar w:fldCharType="end"/>
        </w:r>
      </w:p>
    </w:sdtContent>
  </w:sdt>
  <w:p w:rsidR="009D70ED" w:rsidRDefault="009D70E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D" w:rsidRDefault="009D7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0ED" w:rsidRDefault="002E4E71">
      <w:pPr>
        <w:spacing w:after="0" w:line="240" w:lineRule="auto"/>
      </w:pPr>
      <w:r>
        <w:separator/>
      </w:r>
    </w:p>
  </w:footnote>
  <w:footnote w:type="continuationSeparator" w:id="0">
    <w:p w:rsidR="009D70ED" w:rsidRDefault="002E4E71">
      <w:pPr>
        <w:spacing w:after="0" w:line="240" w:lineRule="auto"/>
      </w:pPr>
      <w:r>
        <w:continuationSeparator/>
      </w:r>
    </w:p>
  </w:footnote>
  <w:footnote w:type="continuationNotice" w:id="1">
    <w:p w:rsidR="009D70ED" w:rsidRDefault="009D70ED">
      <w:pPr>
        <w:spacing w:after="0" w:line="240" w:lineRule="auto"/>
      </w:pPr>
    </w:p>
  </w:footnote>
  <w:footnote w:id="2">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2018 г. </w:t>
      </w:r>
    </w:p>
  </w:footnote>
  <w:footnote w:id="3">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Gartner 2017 г.</w:t>
      </w:r>
    </w:p>
  </w:footnote>
  <w:footnote w:id="4">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Регламент (ЕС) 2016/679. </w:t>
      </w:r>
    </w:p>
  </w:footnote>
  <w:footnote w:id="5">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Регламент (ЕС) 2018/1807. </w:t>
      </w:r>
    </w:p>
  </w:footnote>
  <w:footnote w:id="6">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Регламент (ЕС) 2019/881. </w:t>
      </w:r>
    </w:p>
  </w:footnote>
  <w:footnote w:id="7">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Директива (ЕС) 2019/1024. </w:t>
      </w:r>
    </w:p>
  </w:footnote>
  <w:footnote w:id="8">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Регламент (ЕС) № 715/2007, изменен с Регламент (ЕС) 595/2009. </w:t>
      </w:r>
    </w:p>
  </w:footnote>
  <w:footnote w:id="9">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Директива 2015/2366 за платежните услуги. </w:t>
      </w:r>
    </w:p>
  </w:footnote>
  <w:footnote w:id="10">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Директива 2019/944 за електроенергията, Директива 2009/73/ЕО за измерването на потреблението на природен газ. </w:t>
      </w:r>
    </w:p>
  </w:footnote>
  <w:footnote w:id="11">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Регл</w:t>
      </w:r>
      <w:r>
        <w:rPr>
          <w:rFonts w:ascii="Times New Roman" w:hAnsi="Times New Roman"/>
        </w:rPr>
        <w:t xml:space="preserve">амент (ЕС) 2017/1485 на Комисията, Регламент (ЕС) 2015/703 на Комисията. </w:t>
      </w:r>
    </w:p>
  </w:footnote>
  <w:footnote w:id="12">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Директива 2010/40/ЕС. </w:t>
      </w:r>
    </w:p>
  </w:footnote>
  <w:footnote w:id="13">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Директива (ЕС) 2019/770.</w:t>
      </w:r>
    </w:p>
  </w:footnote>
  <w:footnote w:id="14">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В последния случай данните не се преместват в централно място, за да бъдат анализирани заедно с други активи данни. Аналитичните</w:t>
      </w:r>
      <w:r>
        <w:rPr>
          <w:rFonts w:ascii="Times New Roman" w:hAnsi="Times New Roman"/>
        </w:rPr>
        <w:t xml:space="preserve"> инструменти идват при данните, а не обратното. Това улеснява запазването на данните като сигурни и гарантира контрола върху това кой какви данни получава и за какви цели.</w:t>
      </w:r>
    </w:p>
  </w:footnote>
  <w:footnote w:id="15">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Например френският закон „LOI n° 2016-1321 du 7 octobre 2016 pour une République n</w:t>
      </w:r>
      <w:r>
        <w:rPr>
          <w:rFonts w:ascii="Times New Roman" w:hAnsi="Times New Roman"/>
        </w:rPr>
        <w:t>umérique“, с който на публичния сектор се дава достъп до определени данни (от частния сектор) от общ интерес или финландският закон за горите, задължаващ собствениците на гори да споделят с публичния сектор информация, свързана с управлението на горите.</w:t>
      </w:r>
    </w:p>
  </w:footnote>
  <w:footnote w:id="16">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Например финландският закон за вторичното използване на здравни и социални данни, с който се създава орган за издаване на разрешения за използване на данни.</w:t>
      </w:r>
    </w:p>
  </w:footnote>
  <w:footnote w:id="17">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Например в Германия се провеждат дискусии за адаптиране на правилата в областта на конкуренцията,</w:t>
      </w:r>
      <w:r>
        <w:rPr>
          <w:rFonts w:ascii="Times New Roman" w:hAnsi="Times New Roman"/>
        </w:rPr>
        <w:t xml:space="preserve"> за да станат те по-подготвени за икономиката, основана на данни. Вж. също така доклада на Комисията „Политика в областта на конкуренцията за цифровата ера“.</w:t>
      </w:r>
    </w:p>
  </w:footnote>
  <w:footnote w:id="18">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С цел добавяне на правна сигурност Европейската комисия издаде през май 2019 г. практически насо</w:t>
      </w:r>
      <w:r>
        <w:rPr>
          <w:rFonts w:ascii="Times New Roman" w:hAnsi="Times New Roman"/>
        </w:rPr>
        <w:t xml:space="preserve">ки за предприятията как да обработват смесени набори от данни. Вж. COM(2019)250 </w:t>
      </w:r>
      <w:hyperlink r:id="rId1" w:history="1">
        <w:r>
          <w:rPr>
            <w:rStyle w:val="Hyperlink"/>
            <w:rFonts w:ascii="Times New Roman" w:hAnsi="Times New Roman"/>
          </w:rPr>
          <w:t>https://ec.europa.eu/digital-single-market/en/news/p</w:t>
        </w:r>
        <w:r>
          <w:rPr>
            <w:rStyle w:val="Hyperlink"/>
            <w:rFonts w:ascii="Times New Roman" w:hAnsi="Times New Roman"/>
          </w:rPr>
          <w:t>ractical-guidance-businesses-how-process-mixed-datasets</w:t>
        </w:r>
      </w:hyperlink>
    </w:p>
  </w:footnote>
  <w:footnote w:id="19">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След приемането на Директива 2003/98/ЕО относно повторната употреба на информацията в обществения сектор. </w:t>
      </w:r>
    </w:p>
  </w:footnote>
  <w:footnote w:id="20">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Директива (ЕС) 2019/1024, отменяща Директива 2013/37/ЕС, както е изменена с Директива 200</w:t>
      </w:r>
      <w:r>
        <w:rPr>
          <w:rFonts w:ascii="Times New Roman" w:hAnsi="Times New Roman"/>
        </w:rPr>
        <w:t xml:space="preserve">3/98/ЕО. </w:t>
      </w:r>
    </w:p>
  </w:footnote>
  <w:footnote w:id="21">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Порталът за открити данни съдържа примери за редица дружества от целия ЕС, които са се възползвали от откритите данни, като някои от тях не биха съществували без наличието на тези данни. </w:t>
      </w:r>
      <w:hyperlink r:id="rId2" w:history="1">
        <w:r>
          <w:rPr>
            <w:rStyle w:val="Hyperlink"/>
            <w:rFonts w:ascii="Times New Roman" w:hAnsi="Times New Roman"/>
          </w:rPr>
          <w:t>https://www.europeandataportal.eu/en/using-data/use-cases</w:t>
        </w:r>
      </w:hyperlink>
      <w:r>
        <w:rPr>
          <w:rFonts w:ascii="Times New Roman" w:hAnsi="Times New Roman"/>
        </w:rPr>
        <w:t>.</w:t>
      </w:r>
    </w:p>
  </w:footnote>
  <w:footnote w:id="22">
    <w:p w:rsidR="009D70ED" w:rsidRDefault="002E4E71">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Например в нови области като работата през платформа.</w:t>
      </w:r>
    </w:p>
  </w:footnote>
  <w:footnote w:id="23">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Обхватът на работата по B2G не включва използването на данни за целите на правоприлагането. Всяко действие в тази област </w:t>
      </w:r>
      <w:r>
        <w:rPr>
          <w:rFonts w:ascii="Times New Roman" w:hAnsi="Times New Roman"/>
        </w:rPr>
        <w:t>следва да е в съответствие със законодателството за защитата на данни и за правото на личен живот.</w:t>
      </w:r>
    </w:p>
  </w:footnote>
  <w:footnote w:id="24">
    <w:p w:rsidR="009D70ED" w:rsidRDefault="002E4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следното: </w:t>
      </w:r>
      <w:hyperlink r:id="rId3" w:history="1">
        <w:r>
          <w:rPr>
            <w:rStyle w:val="Hyperlink"/>
            <w:rFonts w:ascii="Times New Roman" w:hAnsi="Times New Roman"/>
          </w:rPr>
          <w:t>https://ec.europa.eu/digital-single-market/news-redirect/666</w:t>
        </w:r>
        <w:r>
          <w:rPr>
            <w:rStyle w:val="Hyperlink"/>
            <w:rFonts w:ascii="Times New Roman" w:hAnsi="Times New Roman"/>
          </w:rPr>
          <w:t>643</w:t>
        </w:r>
      </w:hyperlink>
      <w:r>
        <w:rPr>
          <w:rFonts w:ascii="Times New Roman" w:hAnsi="Times New Roman"/>
        </w:rPr>
        <w:t>.</w:t>
      </w:r>
    </w:p>
  </w:footnote>
  <w:footnote w:id="25">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color w:val="auto"/>
          </w:rPr>
          <w:t>https://ec.europa.eu/digital-single-market/en/news/rolling-plan-ict-standardisation</w:t>
        </w:r>
      </w:hyperlink>
      <w:r>
        <w:rPr>
          <w:rFonts w:ascii="Times New Roman" w:hAnsi="Times New Roman"/>
        </w:rPr>
        <w:t>.</w:t>
      </w:r>
    </w:p>
  </w:footnote>
  <w:footnote w:id="26">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color w:val="auto"/>
          </w:rPr>
          <w:t>https://ec.eu</w:t>
        </w:r>
        <w:r>
          <w:rPr>
            <w:rStyle w:val="Hyperlink"/>
            <w:rFonts w:ascii="Times New Roman" w:hAnsi="Times New Roman"/>
            <w:color w:val="auto"/>
          </w:rPr>
          <w:t>ropa.eu/isa2/eif_en</w:t>
        </w:r>
      </w:hyperlink>
      <w:r>
        <w:rPr>
          <w:rStyle w:val="Hyperlink"/>
          <w:rFonts w:ascii="Times New Roman" w:hAnsi="Times New Roman"/>
          <w:color w:val="auto"/>
        </w:rPr>
        <w:t xml:space="preserve">; Вж.: </w:t>
      </w:r>
      <w:r>
        <w:rPr>
          <w:rFonts w:ascii="Times New Roman" w:hAnsi="Times New Roman"/>
        </w:rPr>
        <w:t xml:space="preserve">COM(2017)134 final. </w:t>
      </w:r>
    </w:p>
  </w:footnote>
  <w:footnote w:id="27">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Например в неотдавнашна серия от работни семинари, проведени от Комисията във връзка с концепцията за „общи европейски пространства на данни“</w:t>
      </w:r>
      <w:r>
        <w:t xml:space="preserve"> </w:t>
      </w:r>
      <w:hyperlink r:id="rId6" w:history="1">
        <w:r>
          <w:rPr>
            <w:rStyle w:val="Hyperlink"/>
            <w:rFonts w:ascii="Times New Roman" w:hAnsi="Times New Roman"/>
            <w:color w:val="auto"/>
          </w:rPr>
          <w:t>https://ec.europa.eu/digital-single-market/en/news/report-european-commissions-workshops-common-european-data-spaces</w:t>
        </w:r>
      </w:hyperlink>
      <w:r>
        <w:rPr>
          <w:rFonts w:ascii="Times New Roman" w:hAnsi="Times New Roman"/>
        </w:rPr>
        <w:t xml:space="preserve">. </w:t>
      </w:r>
    </w:p>
  </w:footnote>
  <w:footnote w:id="28">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Проучване на икономическите вреди от несправедливите и небалансиран</w:t>
      </w:r>
      <w:r>
        <w:rPr>
          <w:rFonts w:ascii="Times New Roman" w:hAnsi="Times New Roman"/>
        </w:rPr>
        <w:t>и условия в договорите за облачни изчисления.</w:t>
      </w:r>
    </w:p>
  </w:footnote>
  <w:footnote w:id="29">
    <w:p w:rsidR="009D70ED" w:rsidRDefault="002E4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color w:val="auto"/>
          </w:rPr>
          <w:t>https://ec.europa.eu/eurostat/statistics-explained/index.php/Cloud_computing</w:t>
        </w:r>
        <w:r>
          <w:rPr>
            <w:rStyle w:val="Hyperlink"/>
            <w:rFonts w:ascii="Times New Roman" w:hAnsi="Times New Roman"/>
            <w:color w:val="auto"/>
          </w:rPr>
          <w:t>_-_statistics_on_the_use_by_enterprises</w:t>
        </w:r>
      </w:hyperlink>
      <w:r>
        <w:rPr>
          <w:rFonts w:ascii="Times New Roman" w:hAnsi="Times New Roman"/>
        </w:rPr>
        <w:t xml:space="preserve">. </w:t>
      </w:r>
    </w:p>
  </w:footnote>
  <w:footnote w:id="30">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Вж. напр. Cremer/deMontjoye/Schweitzer, Competition policy for the digital era (Политика в областта на конкуренцията в ерата на цифровите технологии); Furman, Unlocking digital competition (Стартиране на цифроват</w:t>
      </w:r>
      <w:r>
        <w:rPr>
          <w:rFonts w:ascii="Times New Roman" w:hAnsi="Times New Roman"/>
        </w:rPr>
        <w:t xml:space="preserve">а конкуренция), доклад за правителството на Обединеното кралство; German Datenethikkommission. </w:t>
      </w:r>
    </w:p>
  </w:footnote>
  <w:footnote w:id="31">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Вж. въвеждането на ново право за данните на потребителите в Австралия</w:t>
      </w:r>
      <w:r>
        <w:t xml:space="preserve">, </w:t>
      </w:r>
      <w:hyperlink r:id="rId8" w:history="1">
        <w:r>
          <w:rPr>
            <w:rStyle w:val="Hyperlink"/>
            <w:rFonts w:ascii="Times New Roman" w:hAnsi="Times New Roman"/>
            <w:color w:val="auto"/>
          </w:rPr>
          <w:t>https://w</w:t>
        </w:r>
        <w:r>
          <w:rPr>
            <w:rStyle w:val="Hyperlink"/>
            <w:rFonts w:ascii="Times New Roman" w:hAnsi="Times New Roman"/>
            <w:color w:val="auto"/>
          </w:rPr>
          <w:t>ww.accc.gov.au/focus-areas/consumer-data-right-cdr-0</w:t>
        </w:r>
      </w:hyperlink>
      <w:r>
        <w:t xml:space="preserve"> </w:t>
      </w:r>
      <w:r>
        <w:rPr>
          <w:rFonts w:ascii="Times New Roman" w:hAnsi="Times New Roman"/>
        </w:rPr>
        <w:t>и консултацията в Сингапур относно преносимостта на данните.</w:t>
      </w:r>
    </w:p>
  </w:footnote>
  <w:footnote w:id="32">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color w:val="auto"/>
          </w:rPr>
          <w:t>https://mydata.org/</w:t>
        </w:r>
      </w:hyperlink>
      <w:r>
        <w:rPr>
          <w:rStyle w:val="Hyperlink"/>
          <w:rFonts w:ascii="Times New Roman" w:hAnsi="Times New Roman"/>
          <w:color w:val="auto"/>
        </w:rPr>
        <w:t>;</w:t>
      </w:r>
      <w:r>
        <w:rPr>
          <w:rFonts w:ascii="Times New Roman" w:hAnsi="Times New Roman"/>
        </w:rPr>
        <w:t xml:space="preserve"> </w:t>
      </w:r>
      <w:hyperlink r:id="rId10" w:history="1">
        <w:r>
          <w:rPr>
            <w:rStyle w:val="Hyperlink"/>
            <w:rFonts w:ascii="Times New Roman" w:hAnsi="Times New Roman"/>
            <w:color w:val="auto"/>
          </w:rPr>
          <w:t>https://www.decodeproject.eu/</w:t>
        </w:r>
      </w:hyperlink>
      <w:r>
        <w:rPr>
          <w:rFonts w:ascii="Times New Roman" w:hAnsi="Times New Roman"/>
        </w:rPr>
        <w:t xml:space="preserve">; </w:t>
      </w:r>
      <w:hyperlink r:id="rId11" w:history="1">
        <w:r>
          <w:rPr>
            <w:rStyle w:val="Hyperlink"/>
            <w:rFonts w:ascii="Times New Roman" w:hAnsi="Times New Roman"/>
            <w:color w:val="auto"/>
          </w:rPr>
          <w:t>https://solid.mit.edu/</w:t>
        </w:r>
      </w:hyperlink>
      <w:r>
        <w:rPr>
          <w:rFonts w:ascii="Times New Roman" w:hAnsi="Times New Roman"/>
        </w:rPr>
        <w:t xml:space="preserve">, </w:t>
      </w:r>
      <w:hyperlink r:id="rId12" w:history="1">
        <w:r>
          <w:rPr>
            <w:rStyle w:val="Hyperlink"/>
            <w:rFonts w:ascii="Times New Roman" w:hAnsi="Times New Roman"/>
            <w:color w:val="auto"/>
          </w:rPr>
          <w:t>https://radicalxchange.org/</w:t>
        </w:r>
      </w:hyperlink>
      <w:r>
        <w:rPr>
          <w:rFonts w:ascii="Times New Roman" w:hAnsi="Times New Roman"/>
        </w:rPr>
        <w:t xml:space="preserve"> </w:t>
      </w:r>
    </w:p>
  </w:footnote>
  <w:footnote w:id="33">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Вж. доклада на германската Daticikkommission, стр. 133 и Работен документ на службите на Комисията, стр. 8.</w:t>
      </w:r>
    </w:p>
  </w:footnote>
  <w:footnote w:id="34">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IDC 2019 г. </w:t>
      </w:r>
    </w:p>
  </w:footnote>
  <w:footnote w:id="35">
    <w:p w:rsidR="009D70ED" w:rsidRDefault="002E4E71">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Регламент (ЕС) 2019/881 — Европейски акт за киберсигурността</w:t>
      </w:r>
      <w:r>
        <w:t>.</w:t>
      </w:r>
    </w:p>
  </w:footnote>
  <w:footnote w:id="36">
    <w:p w:rsidR="009D70ED" w:rsidRDefault="002E4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Финландски орган за издаване на разрешителни за данни, свързани със здравословното състояние и социалното положение (https://www.findata.fi/en/), Френски разпределителен център </w:t>
      </w:r>
      <w:r>
        <w:rPr>
          <w:rFonts w:ascii="Times New Roman" w:hAnsi="Times New Roman"/>
        </w:rPr>
        <w:t>за данни, свързани със здравословното състояние (</w:t>
      </w:r>
      <w:hyperlink r:id="rId13" w:history="1">
        <w:r>
          <w:rPr>
            <w:rStyle w:val="Hyperlink"/>
            <w:rFonts w:ascii="Times New Roman" w:hAnsi="Times New Roman"/>
            <w:color w:val="auto"/>
          </w:rPr>
          <w:t>https://www.health-data-hub.fr/</w:t>
        </w:r>
      </w:hyperlink>
      <w:r>
        <w:rPr>
          <w:rFonts w:ascii="Times New Roman" w:hAnsi="Times New Roman"/>
        </w:rPr>
        <w:t>), немски Forschungsdatenzentrum (</w:t>
      </w:r>
      <w:hyperlink r:id="rId14" w:history="1">
        <w:r>
          <w:rPr>
            <w:rStyle w:val="Hyperlink"/>
            <w:rFonts w:ascii="Times New Roman" w:hAnsi="Times New Roman"/>
            <w:color w:val="auto"/>
          </w:rPr>
          <w:t>https://www.forschungsdatenzentrum.de</w:t>
        </w:r>
        <w:r>
          <w:rPr>
            <w:rStyle w:val="Hyperlink"/>
            <w:rFonts w:ascii="Times New Roman" w:hAnsi="Times New Roman"/>
            <w:color w:val="auto"/>
          </w:rPr>
          <w:t>/en</w:t>
        </w:r>
      </w:hyperlink>
      <w:r>
        <w:rPr>
          <w:rFonts w:ascii="Times New Roman" w:hAnsi="Times New Roman"/>
        </w:rPr>
        <w:t xml:space="preserve">). </w:t>
      </w:r>
    </w:p>
  </w:footnote>
  <w:footnote w:id="37">
    <w:p w:rsidR="009D70ED" w:rsidRDefault="002E4E71">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Идеята не е да се създаде орган, който да разработва нови стандарти, а по-скоро да може да приоритизира между съществуващите и бъдещите стандарти, които ще бъдат разработвани.</w:t>
      </w:r>
    </w:p>
  </w:footnote>
  <w:footnote w:id="38">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Вж. също принципите FAIR за данните: </w:t>
      </w:r>
      <w:hyperlink r:id="rId15" w:history="1">
        <w:r>
          <w:rPr>
            <w:rStyle w:val="Hyperlink"/>
            <w:rFonts w:ascii="Times New Roman" w:hAnsi="Times New Roman"/>
            <w:color w:val="auto"/>
          </w:rPr>
          <w:t>https://www.force11.org/group/fairgroup/fairprinciples</w:t>
        </w:r>
      </w:hyperlink>
      <w:r>
        <w:rPr>
          <w:rFonts w:ascii="Times New Roman" w:hAnsi="Times New Roman"/>
        </w:rPr>
        <w:t>.</w:t>
      </w:r>
    </w:p>
  </w:footnote>
  <w:footnote w:id="39">
    <w:p w:rsidR="009D70ED" w:rsidRDefault="002E4E71">
      <w:pPr>
        <w:jc w:val="both"/>
        <w:rPr>
          <w:rFonts w:ascii="Times" w:hAnsi="Times"/>
          <w:sz w:val="20"/>
          <w:szCs w:val="20"/>
        </w:rPr>
      </w:pPr>
      <w:r>
        <w:rPr>
          <w:rStyle w:val="FootnoteReference"/>
          <w:rFonts w:ascii="Times" w:hAnsi="Times"/>
          <w:sz w:val="20"/>
          <w:szCs w:val="20"/>
        </w:rPr>
        <w:footnoteRef/>
      </w:r>
      <w:r>
        <w:t xml:space="preserve"> </w:t>
      </w:r>
      <w:r>
        <w:rPr>
          <w:rFonts w:ascii="Times New Roman" w:hAnsi="Times New Roman"/>
          <w:sz w:val="20"/>
          <w:szCs w:val="20"/>
        </w:rPr>
        <w:t>Например Талинската министерска декларация от 2017 г. относно електронното управление, която призовава правителствата да „увеличат възможността за намиране, к</w:t>
      </w:r>
      <w:r>
        <w:rPr>
          <w:rFonts w:ascii="Times New Roman" w:hAnsi="Times New Roman"/>
          <w:sz w:val="20"/>
          <w:szCs w:val="20"/>
        </w:rPr>
        <w:t>ачеството и техническата достъпност на данните в основните базови регистри.“</w:t>
      </w:r>
    </w:p>
  </w:footnote>
  <w:footnote w:id="40">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Правото на достъп до данни следва да бъде специфично за даден сектор и може да бъде предоставяно само ако за този сектор е установен/може да бъде предвиден провал на пазара, кой</w:t>
      </w:r>
      <w:r>
        <w:rPr>
          <w:rFonts w:ascii="Times New Roman" w:hAnsi="Times New Roman"/>
        </w:rPr>
        <w:t>то законодателството в областта на конкуренцията не може да реши. Обхватът на правото на достъп до данни следва да отчита законните интереси на притежателя на данните и да спазва правната рамка.</w:t>
      </w:r>
    </w:p>
  </w:footnote>
  <w:footnote w:id="41">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Варианти на този принцип се прилагат, по-специално, по отно</w:t>
      </w:r>
      <w:r>
        <w:rPr>
          <w:rFonts w:ascii="Times New Roman" w:hAnsi="Times New Roman"/>
        </w:rPr>
        <w:t>шение на информацията за ремонта и техническото обслужване на моторните превозни средства, която трябва да бъде предоставена на разположение съгласно Регламент (ЕО) № 715/2007, както и за информация, произтичаща от изпитване на химикали върху гръбначни жив</w:t>
      </w:r>
      <w:r>
        <w:rPr>
          <w:rFonts w:ascii="Times New Roman" w:hAnsi="Times New Roman"/>
        </w:rPr>
        <w:t xml:space="preserve">отни съгласно Регламент (ЕО) № 1907/2006 (REACH). </w:t>
      </w:r>
    </w:p>
  </w:footnote>
  <w:footnote w:id="42">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Директива 96/9/ЕО.</w:t>
      </w:r>
    </w:p>
  </w:footnote>
  <w:footnote w:id="43">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Директива (ЕС) 2016/943.</w:t>
      </w:r>
    </w:p>
  </w:footnote>
  <w:footnote w:id="44">
    <w:p w:rsidR="009D70ED" w:rsidRDefault="002E4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2011/C 11/01.</w:t>
      </w:r>
    </w:p>
  </w:footnote>
  <w:footnote w:id="45">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color w:val="auto"/>
          </w:rPr>
          <w:t>https://swipo.eu/</w:t>
        </w:r>
      </w:hyperlink>
      <w:r>
        <w:t xml:space="preserve"> </w:t>
      </w:r>
      <w:r>
        <w:rPr>
          <w:rFonts w:ascii="Times New Roman" w:hAnsi="Times New Roman"/>
        </w:rPr>
        <w:t xml:space="preserve">подходът се основава на регламента за свободното движение на данни — Регламент (ЕС) </w:t>
      </w:r>
      <w:r>
        <w:rPr>
          <w:rFonts w:ascii="Times New Roman" w:hAnsi="Times New Roman"/>
        </w:rPr>
        <w:t>2018/1807.</w:t>
      </w:r>
    </w:p>
  </w:footnote>
  <w:footnote w:id="46">
    <w:p w:rsidR="009D70ED" w:rsidRDefault="002E4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color w:val="auto"/>
          </w:rPr>
          <w:t>https://data.europa.eu/euodp/en/data/</w:t>
        </w:r>
      </w:hyperlink>
      <w:r>
        <w:rPr>
          <w:rFonts w:ascii="Times New Roman" w:hAnsi="Times New Roman"/>
        </w:rPr>
        <w:t>.</w:t>
      </w:r>
    </w:p>
  </w:footnote>
  <w:footnote w:id="47">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color w:val="auto"/>
          </w:rPr>
          <w:t>https://ec.europa.eu/research/openscience/index.cfm?pg=ope</w:t>
        </w:r>
        <w:r>
          <w:rPr>
            <w:rStyle w:val="Hyperlink"/>
            <w:rFonts w:ascii="Times New Roman" w:hAnsi="Times New Roman"/>
            <w:color w:val="auto"/>
          </w:rPr>
          <w:t>n-science-cloud</w:t>
        </w:r>
      </w:hyperlink>
      <w:r>
        <w:rPr>
          <w:rFonts w:ascii="Times New Roman" w:hAnsi="Times New Roman"/>
        </w:rPr>
        <w:t>. Вж. също COM(2016)178 final и SWD(2018)83.</w:t>
      </w:r>
    </w:p>
  </w:footnote>
  <w:footnote w:id="48">
    <w:p w:rsidR="009D70ED" w:rsidRDefault="002E4E71">
      <w:pPr>
        <w:pStyle w:val="FootnoteText"/>
      </w:pPr>
      <w:r>
        <w:rPr>
          <w:rStyle w:val="FootnoteReference"/>
        </w:rPr>
        <w:footnoteRef/>
      </w:r>
      <w:r>
        <w:t xml:space="preserve"> </w:t>
      </w:r>
      <w:r>
        <w:rPr>
          <w:rFonts w:ascii="Times New Roman" w:hAnsi="Times New Roman"/>
        </w:rPr>
        <w:t>Като френската инициатива „Cloud de Confiance“ или полската програма за обща държавна ИТ инфраструктура (WIIP).</w:t>
      </w:r>
    </w:p>
  </w:footnote>
  <w:footnote w:id="49">
    <w:p w:rsidR="009D70ED" w:rsidRDefault="002E4E71">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По-специално капацитетите, подпомагани по инициативата EuroHPC. </w:t>
      </w:r>
    </w:p>
  </w:footnote>
  <w:footnote w:id="50">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Например, как</w:t>
      </w:r>
      <w:r>
        <w:rPr>
          <w:rFonts w:ascii="Times New Roman" w:hAnsi="Times New Roman"/>
        </w:rPr>
        <w:t xml:space="preserve">то е изразено от подкрепата на отрасъла за германския проект Gaia-X. </w:t>
      </w:r>
    </w:p>
  </w:footnote>
  <w:footnote w:id="51">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Инициатива за стимулиране на облачното федериране от гледната точка на Германия, представена от германското правителство на 29 октомври 2019 г. Целта на проекта е да захрани европейски</w:t>
      </w:r>
      <w:r>
        <w:rPr>
          <w:rFonts w:ascii="Times New Roman" w:hAnsi="Times New Roman"/>
        </w:rPr>
        <w:t>те стандарти и референтни архитектури, за да се създадат базирани в ЕС „доставчици на виртуални услуги от хипермащаб“.</w:t>
      </w:r>
    </w:p>
  </w:footnote>
  <w:footnote w:id="52">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Примери за подобни програми за възлагане на обществени поръчки в тази област могат да бъдат взети от трети държави, напр. американската</w:t>
      </w:r>
      <w:r>
        <w:rPr>
          <w:rFonts w:ascii="Times New Roman" w:hAnsi="Times New Roman"/>
        </w:rPr>
        <w:t xml:space="preserve"> програма за възлагане на държавни поръчки FedRAMP</w:t>
      </w:r>
      <w:r>
        <w:t>.</w:t>
      </w:r>
      <w:r>
        <w:rPr>
          <w:rFonts w:ascii="Times New Roman" w:hAnsi="Times New Roman"/>
        </w:rPr>
        <w:t xml:space="preserve"> Тя осигурява стандартизиран подход към оценката на сигурността, разрешаването и постоянния мониторинг на облачните продукти и услуги във всички федерални агенции.</w:t>
      </w:r>
    </w:p>
  </w:footnote>
  <w:footnote w:id="53">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„Проучване на икономическите вреди</w:t>
      </w:r>
      <w:r>
        <w:rPr>
          <w:rFonts w:ascii="Times New Roman" w:hAnsi="Times New Roman"/>
        </w:rPr>
        <w:t xml:space="preserve"> за МСП от несправедливите и небалансирани условия в договорите за облачни изчисления“.</w:t>
      </w:r>
      <w:hyperlink r:id="rId19" w:history="1">
        <w:r>
          <w:rPr>
            <w:rStyle w:val="Hyperlink"/>
            <w:rFonts w:ascii="Times New Roman" w:hAnsi="Times New Roman"/>
          </w:rPr>
          <w:t>https://ec.europa.eu/info/sites/info/files/dg_just_cloud_co</w:t>
        </w:r>
        <w:r>
          <w:rPr>
            <w:rStyle w:val="Hyperlink"/>
            <w:rFonts w:ascii="Times New Roman" w:hAnsi="Times New Roman"/>
          </w:rPr>
          <w:t>mputing_final_report_web_final.pdf</w:t>
        </w:r>
      </w:hyperlink>
      <w:r>
        <w:rPr>
          <w:rFonts w:ascii="Times New Roman" w:hAnsi="Times New Roman"/>
        </w:rPr>
        <w:t>.</w:t>
      </w:r>
    </w:p>
  </w:footnote>
  <w:footnote w:id="54">
    <w:p w:rsidR="009D70ED" w:rsidRDefault="002E4E71">
      <w:pPr>
        <w:pStyle w:val="FootnoteText"/>
      </w:pPr>
      <w:r>
        <w:rPr>
          <w:rStyle w:val="FootnoteReference"/>
        </w:rPr>
        <w:footnoteRef/>
      </w:r>
      <w:r>
        <w:t xml:space="preserve"> </w:t>
      </w:r>
      <w:r>
        <w:rPr>
          <w:rFonts w:ascii="Times New Roman" w:hAnsi="Times New Roman"/>
        </w:rPr>
        <w:t>Сигурната и повсеместно използваема цифрова идентичност също е от решаващо значение за оправомощаването на гражданите да имат достъп и да упражняват контрол върху своите данни.</w:t>
      </w:r>
    </w:p>
  </w:footnote>
  <w:footnote w:id="55">
    <w:p w:rsidR="009D70ED" w:rsidRDefault="002E4E71">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Списъкът на секторните пространства на </w:t>
      </w:r>
      <w:r>
        <w:rPr>
          <w:rFonts w:ascii="Times New Roman" w:hAnsi="Times New Roman"/>
        </w:rPr>
        <w:t>данни не е изчерпателен и може да бъде разширен.</w:t>
      </w:r>
    </w:p>
  </w:footnote>
  <w:footnote w:id="56">
    <w:p w:rsidR="009D70ED" w:rsidRDefault="002E4E71">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Съгласно примери като приемането на правила по модела на ОРЗД от страна на Бразилия и Кения.</w:t>
      </w:r>
    </w:p>
  </w:footnote>
  <w:footnote w:id="57">
    <w:p w:rsidR="009D70ED" w:rsidRDefault="002E4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Deloitte 2018 г. </w:t>
      </w:r>
    </w:p>
  </w:footnote>
  <w:footnote w:id="58">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Регламент (ЕО) № 715/2007. </w:t>
      </w:r>
    </w:p>
  </w:footnote>
  <w:footnote w:id="59">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В съответствие с изискването на член 61 от Регламент (ЕС) 20</w:t>
      </w:r>
      <w:r>
        <w:rPr>
          <w:rFonts w:ascii="Times New Roman" w:hAnsi="Times New Roman"/>
        </w:rPr>
        <w:t>18/858</w:t>
      </w:r>
      <w:r>
        <w:t>.</w:t>
      </w:r>
      <w:r>
        <w:rPr>
          <w:rFonts w:ascii="Times New Roman" w:hAnsi="Times New Roman"/>
        </w:rPr>
        <w:t xml:space="preserve"> </w:t>
      </w:r>
    </w:p>
  </w:footnote>
  <w:footnote w:id="60">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Задълбочен анализ в подкрепа на Съобщение на Комисията COM (2018) 773 „Чиста планета за всички: Европейска дългосрочна стратегическа визия за просперираща, модерна, конкурентоспособна и неутрална по отношение на климата икономика“.</w:t>
      </w:r>
    </w:p>
  </w:footnote>
  <w:footnote w:id="61">
    <w:p w:rsidR="009D70ED" w:rsidRDefault="002E4E71">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Директива </w:t>
      </w:r>
      <w:r>
        <w:rPr>
          <w:rFonts w:ascii="Times New Roman" w:hAnsi="Times New Roman"/>
        </w:rPr>
        <w:t>2005/44/ЕО.</w:t>
      </w:r>
    </w:p>
  </w:footnote>
  <w:footnote w:id="62">
    <w:p w:rsidR="009D70ED" w:rsidRDefault="002E4E71">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Директива 2010/40/ЕС.</w:t>
      </w:r>
    </w:p>
  </w:footnote>
  <w:footnote w:id="63">
    <w:p w:rsidR="009D70ED" w:rsidRDefault="002E4E71">
      <w:pPr>
        <w:spacing w:after="0"/>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 xml:space="preserve">COM(2013) 410 final. </w:t>
      </w:r>
    </w:p>
  </w:footnote>
  <w:footnote w:id="64">
    <w:p w:rsidR="009D70ED" w:rsidRDefault="002E4E71">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Регламент (ЕС) 2019/1239. </w:t>
      </w:r>
    </w:p>
  </w:footnote>
  <w:footnote w:id="65">
    <w:p w:rsidR="009D70ED" w:rsidRDefault="002E4E71">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Преговорите със съзаконодателите са приключили, като приемането е предвидено за средата на 2020 г. </w:t>
      </w:r>
    </w:p>
  </w:footnote>
  <w:footnote w:id="66">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0" w:history="1">
        <w:r>
          <w:rPr>
            <w:rStyle w:val="Hyperlink"/>
            <w:rFonts w:ascii="Times New Roman" w:hAnsi="Times New Roman"/>
          </w:rPr>
          <w:t>https://ec.europa.eu/health/funding/programme_bg</w:t>
        </w:r>
      </w:hyperlink>
      <w:r>
        <w:rPr>
          <w:rFonts w:ascii="Times New Roman" w:hAnsi="Times New Roman"/>
        </w:rPr>
        <w:t>.</w:t>
      </w:r>
    </w:p>
  </w:footnote>
  <w:footnote w:id="67">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Член 24 от Директива (ЕС) 2019/944.</w:t>
      </w:r>
    </w:p>
  </w:footnote>
  <w:footnote w:id="68">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Декларацията е подписана от 25 държави членки. За допълнителна информация относно декларацията вж. https://ec.europa.eu/digital-single-market/en/news/eu-member-sta</w:t>
      </w:r>
      <w:r>
        <w:rPr>
          <w:rFonts w:ascii="Times New Roman" w:hAnsi="Times New Roman"/>
        </w:rPr>
        <w:t>tes-join-forces-digitalisation-european-agriculture-and-rural-areas.</w:t>
      </w:r>
    </w:p>
  </w:footnote>
  <w:footnote w:id="69">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Tenders Electronic Daily (електронен ежедневник за тръжните процедури). </w:t>
      </w:r>
    </w:p>
  </w:footnote>
  <w:footnote w:id="70">
    <w:p w:rsidR="009D70ED" w:rsidRDefault="002E4E71">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szCs w:val="20"/>
        </w:rPr>
        <w:t>Напр. във връзка с използването на идентификаторите ELI и ECLI, както и относно публикуването онлайн на законо</w:t>
      </w:r>
      <w:r>
        <w:rPr>
          <w:rFonts w:ascii="Times New Roman" w:hAnsi="Times New Roman"/>
          <w:sz w:val="20"/>
          <w:szCs w:val="20"/>
        </w:rPr>
        <w:t>дателството с официален превод, за да се подпомогне по-нататъшното използване на машинния превод.</w:t>
      </w:r>
    </w:p>
  </w:footnote>
  <w:footnote w:id="71">
    <w:p w:rsidR="009D70ED" w:rsidRDefault="002E4E7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Напр. образователния модел „Европас“; Европейска рамка за квалификациите рамка за учене през целия живот (EQF); Европейска класификация на уменията, компете</w:t>
      </w:r>
      <w:r>
        <w:rPr>
          <w:rFonts w:ascii="Times New Roman" w:hAnsi="Times New Roman"/>
        </w:rPr>
        <w:t>нтностите, квалификациите и професиите (ESCO), Рамка за цифрова компетентност (DigComp).</w:t>
      </w:r>
    </w:p>
  </w:footnote>
  <w:footnote w:id="72">
    <w:p w:rsidR="009D70ED" w:rsidRDefault="002E4E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COM(2018)22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D" w:rsidRDefault="009D7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D" w:rsidRDefault="009D70E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D" w:rsidRDefault="009D70E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D" w:rsidRDefault="009D70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D" w:rsidRDefault="009D70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D" w:rsidRDefault="009D70E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D" w:rsidRDefault="009D70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D" w:rsidRDefault="009D70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D" w:rsidRDefault="009D7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15:restartNumberingAfterBreak="0">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15:restartNumberingAfterBreak="0">
    <w:nsid w:val="199B0C3E"/>
    <w:multiLevelType w:val="hybridMultilevel"/>
    <w:tmpl w:val="A3AEEA66"/>
    <w:lvl w:ilvl="0" w:tplc="9EC8DCA4">
      <w:start w:val="1"/>
      <mc:AlternateContent>
        <mc:Choice Requires="w14">
          <w:numFmt w:val="custom" w:format="А, Й, К, ..."/>
        </mc:Choice>
        <mc:Fallback>
          <w:numFmt w:val="decimal"/>
        </mc:Fallback>
      </mc:AlternateContent>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15:restartNumberingAfterBreak="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15:restartNumberingAfterBreak="0">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15:restartNumberingAfterBreak="0">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15:restartNumberingAfterBreak="0">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15:restartNumberingAfterBreak="0">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15:restartNumberingAfterBreak="0">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15:restartNumberingAfterBreak="0">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documentProtection w:edit="readOnly" w:enforcement="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4"/>
  </w:compat>
  <w:docVars>
    <w:docVar w:name="DocStatus" w:val="Green"/>
    <w:docVar w:name="LW_CORRIGENDUM" w:val="&lt;UNUSED&gt;"/>
    <w:docVar w:name="LW_COVERPAGE_EXISTS" w:val="True"/>
    <w:docVar w:name="LW_COVERPAGE_GUID" w:val="D8BE6EF4-C74F-4588-960D-71C7F92CE02F"/>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45?\u1074?\u1088?\u1086?\u1087?\u1077?\u1081?\u1089?\u1082?\u1072? \u1089?\u1090?\u1088?\u1072?\u1090?\u1077?\u1075?\u1080?\u1103? \u1079?\u1072? \u1076?\u1072?\u1085?\u1085?\u1080?\u1090?\u1077?"/>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9D70ED"/>
    <w:rsid w:val="002E4E71"/>
    <w:rsid w:val="009D70E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E9D18A0-6CA8-4AA5-ADE5-2330B58E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val="bg-B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bg-BG"/>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en/data/" TargetMode="External"/><Relationship Id="rId2" Type="http://schemas.openxmlformats.org/officeDocument/2006/relationships/hyperlink" Target="https://www.europeandataportal.eu/en/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bg."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1C55-F920-42E5-B66B-4364D8B0A6E7}">
  <ds:schemaRefs>
    <ds:schemaRef ds:uri="http://purl.org/dc/terms/"/>
    <ds:schemaRef ds:uri="8a4779a7-a821-41bc-9264-6a7285c3b1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66aabb8-7ec2-447a-a7ff-f911015037e7"/>
    <ds:schemaRef ds:uri="http://www.w3.org/XML/1998/namespace"/>
    <ds:schemaRef ds:uri="http://purl.org/dc/dcmitype/"/>
  </ds:schemaRefs>
</ds:datastoreItem>
</file>

<file path=customXml/itemProps2.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4.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5.xml><?xml version="1.0" encoding="utf-8"?>
<ds:datastoreItem xmlns:ds="http://schemas.openxmlformats.org/officeDocument/2006/customXml" ds:itemID="{9C51172E-7859-4468-BFDC-5CE95756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44</Pages>
  <Words>14744</Words>
  <Characters>86554</Characters>
  <Application>Microsoft Office Word</Application>
  <DocSecurity>0</DocSecurity>
  <Lines>1219</Lines>
  <Paragraphs>268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101030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HEILEMANN Stefanie (SG)</cp:lastModifiedBy>
  <cp:revision>21</cp:revision>
  <cp:lastPrinted>2020-02-17T08:50:00Z</cp:lastPrinted>
  <dcterms:created xsi:type="dcterms:W3CDTF">2020-02-18T12:07:00Z</dcterms:created>
  <dcterms:modified xsi:type="dcterms:W3CDTF">2020-02-28T09:04:00Z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_LW_INVALIDATED__LW_INVALIDATED_ContentTypeId">
    <vt:lpwstr>0x010100258AA79CEB83498886A3A086811232500033CE8E76DF1EC14FB803D6FF12E6DEFF</vt:lpwstr>
  </property>
</Properties>
</file>